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C95" w:rsidRDefault="00BC598B" w:rsidP="002729F7">
      <w:pPr>
        <w:pStyle w:val="Nmreferncia"/>
      </w:pPr>
      <w:r>
        <w:t>Ref.: 255CID29092100002</w:t>
      </w:r>
      <w:r w:rsidR="00F61C95" w:rsidRPr="001412E6">
        <w:t xml:space="preserve"> </w:t>
      </w:r>
    </w:p>
    <w:p w:rsidR="00D2486C" w:rsidRPr="00872FFC" w:rsidRDefault="00D2486C" w:rsidP="00641D1D">
      <w:pPr>
        <w:pStyle w:val="NTtolprincipal"/>
      </w:pPr>
      <w:r w:rsidRPr="00872FFC">
        <w:t>A la Mesa del Parlament</w:t>
      </w:r>
    </w:p>
    <w:p w:rsidR="003E1FEB" w:rsidRDefault="00BC598B" w:rsidP="003E1FEB">
      <w:pPr>
        <w:pStyle w:val="NNormal"/>
      </w:pPr>
      <w:r>
        <w:rPr>
          <w:rStyle w:val="ECNormal"/>
        </w:rPr>
        <w:t>David Cid Colomer, portaveu</w:t>
      </w:r>
      <w:r w:rsidRPr="00BC598B">
        <w:rPr>
          <w:rStyle w:val="ECNormal"/>
        </w:rPr>
        <w:t xml:space="preserve"> del Grup Parlamentari d’En Comú Podem</w:t>
      </w:r>
      <w:r w:rsidR="000F3FA7">
        <w:t>, d’acord</w:t>
      </w:r>
      <w:r w:rsidR="00CD7317">
        <w:t xml:space="preserve"> </w:t>
      </w:r>
      <w:r w:rsidR="000F3FA7">
        <w:t xml:space="preserve">amb </w:t>
      </w:r>
      <w:r w:rsidR="00EF2E76">
        <w:t>el que estableixen</w:t>
      </w:r>
      <w:r w:rsidR="008E5B12">
        <w:t xml:space="preserve"> els articles 15</w:t>
      </w:r>
      <w:r w:rsidR="00F47AC9">
        <w:t>4</w:t>
      </w:r>
      <w:r w:rsidR="008E5B12">
        <w:t xml:space="preserve"> i 15</w:t>
      </w:r>
      <w:r w:rsidR="00F47AC9">
        <w:t>5</w:t>
      </w:r>
      <w:r w:rsidR="000F3FA7">
        <w:t xml:space="preserve"> del Reglament</w:t>
      </w:r>
      <w:r w:rsidR="00CD7317">
        <w:t xml:space="preserve"> </w:t>
      </w:r>
      <w:r w:rsidR="00EF2E76">
        <w:t>del Parlament</w:t>
      </w:r>
      <w:r w:rsidR="00CD7317">
        <w:t xml:space="preserve">, </w:t>
      </w:r>
      <w:r>
        <w:t>presenta</w:t>
      </w:r>
      <w:r w:rsidR="005E6F6E">
        <w:t xml:space="preserve"> les</w:t>
      </w:r>
      <w:r w:rsidR="00CD7317">
        <w:t xml:space="preserve"> </w:t>
      </w:r>
      <w:r w:rsidR="009A56C3">
        <w:t xml:space="preserve">següents </w:t>
      </w:r>
      <w:r w:rsidR="005E6F6E">
        <w:t>propostes</w:t>
      </w:r>
      <w:r w:rsidR="003E66A8" w:rsidRPr="007F3A91">
        <w:t xml:space="preserve"> de resolució</w:t>
      </w:r>
      <w:r w:rsidR="000F3FA7">
        <w:t xml:space="preserve"> </w:t>
      </w:r>
      <w:r w:rsidR="005E6F6E">
        <w:t xml:space="preserve">subsegüents al </w:t>
      </w:r>
      <w:r w:rsidRPr="00BC598B">
        <w:rPr>
          <w:rStyle w:val="ECNormal"/>
        </w:rPr>
        <w:t>Debat sobre l’orientació política general del Govern (tram. 255-00002/13)</w:t>
      </w:r>
      <w:r w:rsidR="005E6F6E">
        <w:t>.</w:t>
      </w:r>
    </w:p>
    <w:p w:rsidR="00BC598B" w:rsidRPr="00C858B4" w:rsidRDefault="00641D1D" w:rsidP="00C858B4">
      <w:pPr>
        <w:pStyle w:val="NTtolprincipal"/>
        <w:rPr>
          <w:rStyle w:val="Ombrejat"/>
          <w:color w:val="auto"/>
        </w:rPr>
      </w:pPr>
      <w:r w:rsidRPr="00872FFC">
        <w:t>Propostes de resolució</w:t>
      </w:r>
    </w:p>
    <w:p w:rsidR="00D47B74" w:rsidRDefault="00885C30" w:rsidP="00885C30">
      <w:pPr>
        <w:pStyle w:val="NTtolproposta"/>
        <w:rPr>
          <w:rStyle w:val="ECNormal"/>
        </w:rPr>
      </w:pPr>
      <w:r>
        <w:rPr>
          <w:rStyle w:val="ECNormal"/>
        </w:rPr>
        <w:t>Proposta de resolució 1</w:t>
      </w:r>
    </w:p>
    <w:p w:rsidR="00885C30" w:rsidRDefault="00885C30" w:rsidP="00885C30">
      <w:pPr>
        <w:pStyle w:val="NSubttolproposta"/>
      </w:pPr>
      <w:r>
        <w:t>Taula de Diàleg</w:t>
      </w:r>
    </w:p>
    <w:p w:rsidR="00885C30" w:rsidRDefault="00885C30" w:rsidP="00885C30">
      <w:pPr>
        <w:pStyle w:val="NNormal"/>
      </w:pPr>
      <w:r>
        <w:t>El Parlament de Catal</w:t>
      </w:r>
      <w:r w:rsidR="009B712E">
        <w:t>unya expressa el seu suport al p</w:t>
      </w:r>
      <w:r>
        <w:t>resident de la Generalitat en l’impuls de la Taula de</w:t>
      </w:r>
      <w:r w:rsidR="007049CA">
        <w:t xml:space="preserve"> Diàleg. Un diàleg i negociació</w:t>
      </w:r>
      <w:r>
        <w:t xml:space="preserve"> que ha de ser de Govern a Govern, amb delegacions conformades per membres del</w:t>
      </w:r>
      <w:r w:rsidR="009B712E">
        <w:t>s</w:t>
      </w:r>
      <w:r>
        <w:t xml:space="preserve"> Govern</w:t>
      </w:r>
      <w:r w:rsidR="009B712E">
        <w:t>s</w:t>
      </w:r>
      <w:r>
        <w:t xml:space="preserve"> </w:t>
      </w:r>
      <w:r w:rsidR="009B712E">
        <w:t>català i e</w:t>
      </w:r>
      <w:r>
        <w:t>spanyol.</w:t>
      </w:r>
    </w:p>
    <w:p w:rsidR="00885C30" w:rsidRDefault="00885C30" w:rsidP="00885C30">
      <w:pPr>
        <w:pStyle w:val="NTtolproposta"/>
        <w:rPr>
          <w:rStyle w:val="ECNormal"/>
        </w:rPr>
      </w:pPr>
      <w:r>
        <w:rPr>
          <w:rStyle w:val="ECNormal"/>
        </w:rPr>
        <w:t>Proposta de resolució 2</w:t>
      </w:r>
    </w:p>
    <w:p w:rsidR="00885C30" w:rsidRDefault="00885C30" w:rsidP="00885C30">
      <w:pPr>
        <w:pStyle w:val="NSubttolproposta"/>
      </w:pPr>
      <w:r>
        <w:t>Per una Catalunya activa, justa i verda</w:t>
      </w:r>
    </w:p>
    <w:p w:rsidR="009B712E" w:rsidRDefault="009B712E" w:rsidP="00885C30">
      <w:pPr>
        <w:pStyle w:val="NNormal"/>
      </w:pPr>
    </w:p>
    <w:p w:rsidR="00885C30" w:rsidRDefault="00885C30" w:rsidP="00885C30">
      <w:pPr>
        <w:pStyle w:val="NNormal"/>
      </w:pPr>
      <w:r>
        <w:t>El Parlament de Catalunya insta el Govern a:</w:t>
      </w:r>
    </w:p>
    <w:p w:rsidR="00885C30" w:rsidRDefault="009B712E" w:rsidP="00885C30">
      <w:pPr>
        <w:pStyle w:val="NNormal"/>
      </w:pPr>
      <w:r>
        <w:t xml:space="preserve">1. </w:t>
      </w:r>
      <w:r w:rsidR="00885C30">
        <w:t>Presentar abans de finalitzar l’any 3 Plans d’acció:</w:t>
      </w:r>
    </w:p>
    <w:p w:rsidR="00885C30" w:rsidRDefault="00885C30" w:rsidP="009B712E">
      <w:pPr>
        <w:pStyle w:val="NNormal"/>
        <w:ind w:firstLine="708"/>
      </w:pPr>
      <w:r>
        <w:t>a</w:t>
      </w:r>
      <w:r w:rsidR="009B712E">
        <w:t xml:space="preserve">) </w:t>
      </w:r>
      <w:r>
        <w:t>Pl</w:t>
      </w:r>
      <w:r w:rsidR="009B712E">
        <w:t>a per una Catalunya activa.</w:t>
      </w:r>
      <w:r>
        <w:t xml:space="preserve"> </w:t>
      </w:r>
    </w:p>
    <w:p w:rsidR="00885C30" w:rsidRDefault="009B712E" w:rsidP="009B712E">
      <w:pPr>
        <w:pStyle w:val="NNormal"/>
        <w:ind w:firstLine="708"/>
      </w:pPr>
      <w:r>
        <w:t>b) Pla per una Catalunya justa.</w:t>
      </w:r>
    </w:p>
    <w:p w:rsidR="00885C30" w:rsidRDefault="009B712E" w:rsidP="009B712E">
      <w:pPr>
        <w:pStyle w:val="NNormal"/>
        <w:ind w:firstLine="708"/>
      </w:pPr>
      <w:r>
        <w:t xml:space="preserve">c) </w:t>
      </w:r>
      <w:r w:rsidR="00885C30">
        <w:t>Pla per una Catalunya verda</w:t>
      </w:r>
      <w:r>
        <w:t>.</w:t>
      </w:r>
      <w:r w:rsidR="00885C30">
        <w:t xml:space="preserve"> </w:t>
      </w:r>
    </w:p>
    <w:p w:rsidR="00885C30" w:rsidRDefault="009B712E" w:rsidP="00885C30">
      <w:pPr>
        <w:pStyle w:val="NNormal"/>
      </w:pPr>
      <w:r>
        <w:t xml:space="preserve">2. </w:t>
      </w:r>
      <w:r w:rsidR="00885C30">
        <w:t>Pla per una Catalunya activa, per donar resposta a la precarietat vital de tota una generació de catalans i catalanes</w:t>
      </w:r>
    </w:p>
    <w:p w:rsidR="009B712E" w:rsidRDefault="009B712E" w:rsidP="009B712E">
      <w:pPr>
        <w:pStyle w:val="NNormal"/>
        <w:ind w:left="708"/>
      </w:pPr>
      <w:r>
        <w:t xml:space="preserve">a) </w:t>
      </w:r>
      <w:r w:rsidR="00885C30">
        <w:t xml:space="preserve">Pla de Xoc Juvenil adreçat a joves de 16 a 29 anys </w:t>
      </w:r>
      <w:r w:rsidR="003F71A5">
        <w:t xml:space="preserve">per </w:t>
      </w:r>
      <w:r w:rsidR="00885C30">
        <w:t xml:space="preserve">reduir les taxes d’atur, combatre l’abandó escolar prematur, reforçar els processos d’orientació i acompanyament a la inserció social i laboral dels menors no </w:t>
      </w:r>
      <w:r w:rsidR="00885C30">
        <w:lastRenderedPageBreak/>
        <w:t>acompanyats, facilitar l’accés a l’habitatge en condicions, millorar la política de preus a la mobilitat en transport públic</w:t>
      </w:r>
      <w:r>
        <w:t>.</w:t>
      </w:r>
    </w:p>
    <w:p w:rsidR="009B712E" w:rsidRDefault="009B712E" w:rsidP="009B712E">
      <w:pPr>
        <w:pStyle w:val="NNormal"/>
        <w:ind w:left="708"/>
      </w:pPr>
      <w:r>
        <w:t xml:space="preserve">b) </w:t>
      </w:r>
      <w:r w:rsidR="00885C30">
        <w:t>Combatre la precarietat laboral i els baixos salaris, condicionant les empreses i entitats que licitin o concertin amb la l’administració al compliment a paràmetres de treball digne i igualtat de gènere, compliment de la norma laboral i respecte al medi ambient</w:t>
      </w:r>
      <w:r>
        <w:t>.</w:t>
      </w:r>
      <w:r w:rsidR="00885C30">
        <w:t xml:space="preserve"> </w:t>
      </w:r>
    </w:p>
    <w:p w:rsidR="00885C30" w:rsidRDefault="009B712E" w:rsidP="009B712E">
      <w:pPr>
        <w:pStyle w:val="NNormal"/>
        <w:ind w:left="708"/>
      </w:pPr>
      <w:r>
        <w:t xml:space="preserve">c) </w:t>
      </w:r>
      <w:r w:rsidR="00885C30">
        <w:t>Desenvolupar accions de requalificació laboral, que incloguin entre d’altres accions itineraris adreçats específicament a dones per a la inserció en àmbits laborals on són infrarepresentades i relacionats amb l’automatització del treball</w:t>
      </w:r>
      <w:r>
        <w:t>.</w:t>
      </w:r>
    </w:p>
    <w:p w:rsidR="00885C30" w:rsidRDefault="009B712E" w:rsidP="009B712E">
      <w:pPr>
        <w:pStyle w:val="NNormal"/>
        <w:ind w:left="708"/>
      </w:pPr>
      <w:r>
        <w:t xml:space="preserve">d) </w:t>
      </w:r>
      <w:r w:rsidR="00885C30">
        <w:t>Concertar en el marc del Consell del Diàleg Social, conjuntament amb els actors representatius que correspongui, aquelles actuacions estratègiques destinades a sectors i col·lectius amb especials dificultats</w:t>
      </w:r>
    </w:p>
    <w:p w:rsidR="00885C30" w:rsidRDefault="00885C30" w:rsidP="00EF7D1C">
      <w:pPr>
        <w:pStyle w:val="NNormal"/>
        <w:ind w:left="2124" w:hanging="708"/>
      </w:pPr>
      <w:r>
        <w:t>i.</w:t>
      </w:r>
      <w:r>
        <w:tab/>
        <w:t>Pla</w:t>
      </w:r>
      <w:r w:rsidR="0026232E">
        <w:t xml:space="preserve"> estratègic d’aquells sectors en</w:t>
      </w:r>
      <w:r>
        <w:t xml:space="preserve"> procés de transformació, </w:t>
      </w:r>
      <w:r w:rsidR="0026232E">
        <w:t>entre d’altres turisme, i</w:t>
      </w:r>
      <w:r>
        <w:t>ndústria cultural, automoció, etc</w:t>
      </w:r>
      <w:r w:rsidR="0026232E">
        <w:t>.</w:t>
      </w:r>
    </w:p>
    <w:p w:rsidR="00885C30" w:rsidRDefault="00885C30" w:rsidP="00EF7D1C">
      <w:pPr>
        <w:pStyle w:val="NNormal"/>
        <w:ind w:left="2124" w:hanging="708"/>
      </w:pPr>
      <w:r>
        <w:t>ii.</w:t>
      </w:r>
      <w:r>
        <w:tab/>
        <w:t>Pla estratègic per la qualitat dels serveis residencials d’atenció  a les persones amb dependència  i dels serveis d’atenció domiciliària que contempli un finançament just i suficient i condicions de treball dignes.</w:t>
      </w:r>
    </w:p>
    <w:p w:rsidR="00885C30" w:rsidRDefault="00885C30" w:rsidP="00EF7D1C">
      <w:pPr>
        <w:pStyle w:val="NNormal"/>
        <w:ind w:left="2124" w:hanging="708"/>
      </w:pPr>
      <w:r>
        <w:t>iii.</w:t>
      </w:r>
      <w:r>
        <w:tab/>
        <w:t xml:space="preserve">Pla d’acció per la regularització laboral de les treballadores de la llar, creant un instrument públic que faciliti la contractació legal i doni seguretats a les diferents parts. </w:t>
      </w:r>
    </w:p>
    <w:p w:rsidR="00885C30" w:rsidRDefault="00885C30" w:rsidP="00EF7D1C">
      <w:pPr>
        <w:pStyle w:val="NNormal"/>
        <w:ind w:left="2124" w:hanging="708"/>
      </w:pPr>
      <w:r>
        <w:t>iv.</w:t>
      </w:r>
      <w:r>
        <w:tab/>
        <w:t>Pla específic per evitar situacions de frau en la contractació en les empreses que operen en l’economia de plataforma.</w:t>
      </w:r>
    </w:p>
    <w:p w:rsidR="00885C30" w:rsidRDefault="00EF7D1C" w:rsidP="00885C30">
      <w:pPr>
        <w:pStyle w:val="NNormal"/>
      </w:pPr>
      <w:r>
        <w:t xml:space="preserve">3. </w:t>
      </w:r>
      <w:r w:rsidR="00885C30">
        <w:t>Pla per una Catalunya Justa, per combatre la desigualtat, promoure l’equitat social i territorial i democratitzar l’economia</w:t>
      </w:r>
      <w:r w:rsidR="00A81197">
        <w:t>:</w:t>
      </w:r>
    </w:p>
    <w:p w:rsidR="00EF7D1C" w:rsidRDefault="00EF7D1C" w:rsidP="00EF7D1C">
      <w:pPr>
        <w:pStyle w:val="NNormal"/>
        <w:ind w:left="708"/>
      </w:pPr>
      <w:r>
        <w:t xml:space="preserve">a) </w:t>
      </w:r>
      <w:r w:rsidR="00885C30">
        <w:t>Promoure una fiscalitat justa, augmentant un 1% la pressió fiscal al 10% més ric de la societat.</w:t>
      </w:r>
    </w:p>
    <w:p w:rsidR="00EF7D1C" w:rsidRDefault="00EF7D1C" w:rsidP="00EF7D1C">
      <w:pPr>
        <w:pStyle w:val="NNormal"/>
        <w:ind w:left="708"/>
      </w:pPr>
      <w:r>
        <w:t xml:space="preserve">b) </w:t>
      </w:r>
      <w:r w:rsidR="00885C30">
        <w:t>Revisar l’impost de successions i donacions per tal d’augmentar la recaptació garantint la justícia en els franges més altes</w:t>
      </w:r>
      <w:r>
        <w:t>.</w:t>
      </w:r>
    </w:p>
    <w:p w:rsidR="00EF7D1C" w:rsidRDefault="00EF7D1C" w:rsidP="00EF7D1C">
      <w:pPr>
        <w:pStyle w:val="NNormal"/>
        <w:ind w:left="708"/>
      </w:pPr>
      <w:r>
        <w:t xml:space="preserve">c) </w:t>
      </w:r>
      <w:r w:rsidR="00885C30">
        <w:t>Desenvolupar una autèntica fiscalitat verda que contribueixi al canvi d’hàbits i actituds, en la producció i el consum</w:t>
      </w:r>
      <w:r>
        <w:t>.</w:t>
      </w:r>
    </w:p>
    <w:p w:rsidR="00885C30" w:rsidRDefault="00EF7D1C" w:rsidP="00EF7D1C">
      <w:pPr>
        <w:pStyle w:val="NNormal"/>
        <w:ind w:left="708"/>
      </w:pPr>
      <w:r>
        <w:t xml:space="preserve">d) </w:t>
      </w:r>
      <w:r w:rsidR="00885C30">
        <w:t>Establir un ventall salarial que topi el mínim i el màxim salarial i determini l’acció econòmica de l’administració</w:t>
      </w:r>
      <w:r>
        <w:t>.</w:t>
      </w:r>
    </w:p>
    <w:p w:rsidR="00885C30" w:rsidRDefault="00EF7D1C" w:rsidP="00B1097C">
      <w:pPr>
        <w:pStyle w:val="NNormal"/>
        <w:ind w:left="708"/>
      </w:pPr>
      <w:r>
        <w:lastRenderedPageBreak/>
        <w:t xml:space="preserve">e) </w:t>
      </w:r>
      <w:r w:rsidR="00885C30">
        <w:t>Promoure un Pla d’Acció per impulsar la Democràcia Econòmica, que contempli la promoció del cooperativisme i l’economia social i solidària i la participació dels treballadors i treballadores en les empreses</w:t>
      </w:r>
      <w:r w:rsidR="00B1097C">
        <w:t>.</w:t>
      </w:r>
    </w:p>
    <w:p w:rsidR="00885C30" w:rsidRDefault="00B1097C" w:rsidP="00B1097C">
      <w:pPr>
        <w:pStyle w:val="NNormal"/>
        <w:ind w:left="708"/>
      </w:pPr>
      <w:r>
        <w:t xml:space="preserve">f) </w:t>
      </w:r>
      <w:r w:rsidR="00885C30">
        <w:t>Millorar la provisió i dotació dels servis públics que garanteixin l’accés universal i de qualitat a la salut, l’educació i els serveis socials</w:t>
      </w:r>
      <w:r>
        <w:t>.</w:t>
      </w:r>
    </w:p>
    <w:p w:rsidR="00885C30" w:rsidRDefault="00B1097C" w:rsidP="00B1097C">
      <w:pPr>
        <w:pStyle w:val="NNormal"/>
        <w:ind w:left="708"/>
      </w:pPr>
      <w:r>
        <w:t xml:space="preserve">g) </w:t>
      </w:r>
      <w:r w:rsidR="00885C30">
        <w:t>Modernitzar l’administració pública impulsant la transparència, la digitalització, la proximitat i la col·laboració entre administracions i el reconeixement i dignificació de la tasca dels i les empleades públiques, millorant la qualitat del serveis, en termes de ratis i dotacions i garantint l’estabilitat i la recuperació i millora retributiva</w:t>
      </w:r>
      <w:r w:rsidR="00A81197">
        <w:t>.</w:t>
      </w:r>
    </w:p>
    <w:p w:rsidR="00885C30" w:rsidRDefault="00A81197" w:rsidP="00885C30">
      <w:pPr>
        <w:pStyle w:val="NNormal"/>
      </w:pPr>
      <w:r>
        <w:t>4.</w:t>
      </w:r>
      <w:r>
        <w:tab/>
        <w:t>Pla per una Catalunya Verda</w:t>
      </w:r>
      <w:r w:rsidR="00885C30">
        <w:t xml:space="preserve"> per abordar la transformació ecològica </w:t>
      </w:r>
    </w:p>
    <w:p w:rsidR="00885C30" w:rsidRDefault="00B1097C" w:rsidP="00B1097C">
      <w:pPr>
        <w:pStyle w:val="NNormal"/>
        <w:ind w:left="708"/>
      </w:pPr>
      <w:r>
        <w:t xml:space="preserve">a) </w:t>
      </w:r>
      <w:r w:rsidR="00885C30">
        <w:t>A</w:t>
      </w:r>
      <w:r w:rsidR="00A81197">
        <w:t>linear l’acció del conjunt del Govern</w:t>
      </w:r>
      <w:r w:rsidR="00885C30">
        <w:t xml:space="preserve"> </w:t>
      </w:r>
      <w:r w:rsidR="00A81197">
        <w:t>-</w:t>
      </w:r>
      <w:r w:rsidR="00885C30">
        <w:t>i dotar-la pressupostàriament</w:t>
      </w:r>
      <w:r w:rsidR="008C2130">
        <w:t>-</w:t>
      </w:r>
      <w:r w:rsidR="00885C30">
        <w:t xml:space="preserve"> a les estratègies pel canvi de model productiu, im</w:t>
      </w:r>
      <w:r w:rsidR="008C2130">
        <w:t>puls de l’economia circular i la indú</w:t>
      </w:r>
      <w:r w:rsidR="00885C30">
        <w:t>stria 4.0, i transició energètica justa i digitalització responsable, que s’acordin en el Pacte Nacional per la Indústria.</w:t>
      </w:r>
    </w:p>
    <w:p w:rsidR="00B1097C" w:rsidRDefault="00B1097C" w:rsidP="00B1097C">
      <w:pPr>
        <w:pStyle w:val="NNormal"/>
        <w:ind w:left="708"/>
      </w:pPr>
      <w:r>
        <w:t xml:space="preserve">b) </w:t>
      </w:r>
      <w:r w:rsidR="00885C30">
        <w:t>Promoure una estratègia orientada a transformar el sector automobilístic i de transports i apostar per convertir Catalunya en referència de la producció de bateries elèctriques a Europa</w:t>
      </w:r>
      <w:r w:rsidR="008C2130">
        <w:t>.</w:t>
      </w:r>
    </w:p>
    <w:p w:rsidR="00885C30" w:rsidRDefault="00B1097C" w:rsidP="00B1097C">
      <w:pPr>
        <w:pStyle w:val="NNormal"/>
        <w:ind w:left="708"/>
      </w:pPr>
      <w:r>
        <w:t xml:space="preserve">c) </w:t>
      </w:r>
      <w:r w:rsidR="00885C30">
        <w:t>Incorporar en el pla d’acció de l’ICF la priorització, en la seva acció de concessió de crèdits i avals, d’aquelles activitats  que impulsin i es comprometin amb la transició ecològica</w:t>
      </w:r>
      <w:r w:rsidR="008C2130">
        <w:t>.</w:t>
      </w:r>
    </w:p>
    <w:p w:rsidR="00B1097C" w:rsidRDefault="00B1097C" w:rsidP="00B1097C">
      <w:pPr>
        <w:pStyle w:val="NNormal"/>
        <w:ind w:left="708"/>
      </w:pPr>
      <w:r>
        <w:t xml:space="preserve">d)  </w:t>
      </w:r>
      <w:r w:rsidR="00885C30">
        <w:t>Elaborar un Pla nacional de Rehabilitació d’Habitatge que millori l’eficiència energètica i serveixi també per baixar el preu de l’habitatge i la creació de llocs de treball mitjançant una Llei de barris verds</w:t>
      </w:r>
      <w:r w:rsidR="008C2130">
        <w:t>.</w:t>
      </w:r>
    </w:p>
    <w:p w:rsidR="00885C30" w:rsidRDefault="00B1097C" w:rsidP="00B1097C">
      <w:pPr>
        <w:pStyle w:val="NNormal"/>
        <w:ind w:left="708"/>
      </w:pPr>
      <w:r>
        <w:t xml:space="preserve">e) </w:t>
      </w:r>
      <w:r w:rsidR="00885C30">
        <w:t>Desplegar una estratègia de govern per un model</w:t>
      </w:r>
      <w:r w:rsidR="00507E70">
        <w:t xml:space="preserve"> energètic 100% renovable el 204</w:t>
      </w:r>
      <w:r w:rsidR="00885C30">
        <w:t>0</w:t>
      </w:r>
      <w:r w:rsidR="008C2130">
        <w:t>.</w:t>
      </w:r>
    </w:p>
    <w:p w:rsidR="00885C30" w:rsidRDefault="00885C30" w:rsidP="00885C30">
      <w:pPr>
        <w:pStyle w:val="NTtolproposta"/>
        <w:rPr>
          <w:rStyle w:val="ECNormal"/>
        </w:rPr>
      </w:pPr>
      <w:r>
        <w:rPr>
          <w:rStyle w:val="ECNormal"/>
        </w:rPr>
        <w:t>Proposta de resolució 3</w:t>
      </w:r>
    </w:p>
    <w:p w:rsidR="00885C30" w:rsidRDefault="00885C30" w:rsidP="00885C30">
      <w:pPr>
        <w:pStyle w:val="NSubttolproposta"/>
      </w:pPr>
      <w:r>
        <w:t>Nou model de finançament</w:t>
      </w:r>
    </w:p>
    <w:p w:rsidR="00B1097C" w:rsidRDefault="00B1097C" w:rsidP="00885C30">
      <w:pPr>
        <w:pStyle w:val="NNormal"/>
      </w:pPr>
    </w:p>
    <w:p w:rsidR="00885C30" w:rsidRDefault="00885C30" w:rsidP="00885C30">
      <w:pPr>
        <w:pStyle w:val="NNormal"/>
      </w:pPr>
      <w:r>
        <w:t>El Parlament de Catalunya insta el Govern a:</w:t>
      </w:r>
    </w:p>
    <w:p w:rsidR="00B1097C" w:rsidRDefault="00885C30" w:rsidP="00E471CE">
      <w:pPr>
        <w:pStyle w:val="NNormal"/>
        <w:numPr>
          <w:ilvl w:val="0"/>
          <w:numId w:val="1"/>
        </w:numPr>
      </w:pPr>
      <w:r>
        <w:t>Reclamar al Govern de l’Estat la presentació, abans de final d’any, d’una proposta de nou model de finançament.</w:t>
      </w:r>
    </w:p>
    <w:p w:rsidR="00885C30" w:rsidRDefault="00885C30" w:rsidP="00E471CE">
      <w:pPr>
        <w:pStyle w:val="NNormal"/>
        <w:numPr>
          <w:ilvl w:val="0"/>
          <w:numId w:val="1"/>
        </w:numPr>
      </w:pPr>
      <w:r>
        <w:t xml:space="preserve">Presentar abans de tres mesos al Parlament, per tal de ser debatuda i procurar assolir el màxim consens polític, una proposta de nou model finançament per a Catalunya, que permeti la negociació d’un acord de </w:t>
      </w:r>
      <w:r>
        <w:lastRenderedPageBreak/>
        <w:t>finançament amb l’Administració General de l’Estat. Amb un principis b</w:t>
      </w:r>
      <w:r w:rsidR="008C2130">
        <w:t>à</w:t>
      </w:r>
      <w:r>
        <w:t xml:space="preserve">sics que incloguin: </w:t>
      </w:r>
    </w:p>
    <w:p w:rsidR="00B1097C" w:rsidRDefault="00885C30" w:rsidP="00E471CE">
      <w:pPr>
        <w:pStyle w:val="NNormal"/>
        <w:numPr>
          <w:ilvl w:val="0"/>
          <w:numId w:val="2"/>
        </w:numPr>
      </w:pPr>
      <w:r>
        <w:t xml:space="preserve">el principi d’autonomia tributària, dotant de capacitat normativa </w:t>
      </w:r>
      <w:r w:rsidR="00B1097C">
        <w:t xml:space="preserve">fiscal </w:t>
      </w:r>
      <w:r>
        <w:t xml:space="preserve">i amb una agència tributària </w:t>
      </w:r>
      <w:r w:rsidR="007049CA">
        <w:t xml:space="preserve">catalana </w:t>
      </w:r>
      <w:r>
        <w:t>pròpia que faciliti la sobirania fiscal compartida.</w:t>
      </w:r>
    </w:p>
    <w:p w:rsidR="00B1097C" w:rsidRDefault="00885C30" w:rsidP="00E471CE">
      <w:pPr>
        <w:pStyle w:val="NNormal"/>
        <w:numPr>
          <w:ilvl w:val="0"/>
          <w:numId w:val="2"/>
        </w:numPr>
      </w:pPr>
      <w:r>
        <w:t xml:space="preserve">el principi de coresponsabilitat fiscal, i corregeixi l’actual competència fiscal a la baixa entre territoris, establint un terra fiscal en determinades figures fiscals. </w:t>
      </w:r>
    </w:p>
    <w:p w:rsidR="00B1097C" w:rsidRDefault="00885C30" w:rsidP="00E471CE">
      <w:pPr>
        <w:pStyle w:val="NNormal"/>
        <w:numPr>
          <w:ilvl w:val="0"/>
          <w:numId w:val="2"/>
        </w:numPr>
      </w:pPr>
      <w:r>
        <w:t>el principi d’igualtat, que eviti que territoris es vegin abocats a prestar un menor nivell de serveis.</w:t>
      </w:r>
    </w:p>
    <w:p w:rsidR="00B1097C" w:rsidRDefault="00885C30" w:rsidP="00E471CE">
      <w:pPr>
        <w:pStyle w:val="NNormal"/>
        <w:numPr>
          <w:ilvl w:val="0"/>
          <w:numId w:val="2"/>
        </w:numPr>
      </w:pPr>
      <w:r>
        <w:t xml:space="preserve">l’actualització i augment del volum global de recursos del sistema de finançament i, per tant, garantir les respectives necessitats de despesa de les administracions catalana i  local </w:t>
      </w:r>
    </w:p>
    <w:p w:rsidR="00885C30" w:rsidRDefault="00885C30" w:rsidP="00E471CE">
      <w:pPr>
        <w:pStyle w:val="NNormal"/>
        <w:numPr>
          <w:ilvl w:val="0"/>
          <w:numId w:val="2"/>
        </w:numPr>
      </w:pPr>
      <w:r>
        <w:t>la incorporació de mecanismes de coordinació, transparència i de garantia de compliment del pacte en els termes subscrits.</w:t>
      </w:r>
    </w:p>
    <w:p w:rsidR="00885C30" w:rsidRDefault="00885C30" w:rsidP="00885C30">
      <w:pPr>
        <w:pStyle w:val="NNormal"/>
      </w:pPr>
    </w:p>
    <w:p w:rsidR="00885C30" w:rsidRDefault="00885C30" w:rsidP="00885C30">
      <w:pPr>
        <w:pStyle w:val="NTtolproposta"/>
        <w:rPr>
          <w:rStyle w:val="ECNormal"/>
        </w:rPr>
      </w:pPr>
      <w:r>
        <w:rPr>
          <w:rStyle w:val="ECNormal"/>
        </w:rPr>
        <w:t>Proposta de resolució 4</w:t>
      </w:r>
    </w:p>
    <w:p w:rsidR="00885C30" w:rsidRDefault="003058A0" w:rsidP="003058A0">
      <w:pPr>
        <w:pStyle w:val="NSubttolproposta"/>
      </w:pPr>
      <w:r>
        <w:t>Salut i model sanitari</w:t>
      </w:r>
    </w:p>
    <w:p w:rsidR="00B1097C" w:rsidRDefault="00B1097C" w:rsidP="003058A0">
      <w:pPr>
        <w:pStyle w:val="NNormal"/>
      </w:pPr>
    </w:p>
    <w:p w:rsidR="003058A0" w:rsidRDefault="003058A0" w:rsidP="003058A0">
      <w:pPr>
        <w:pStyle w:val="NNormal"/>
      </w:pPr>
      <w:r>
        <w:t>El Parlament de Catalunya insta el Govern a:</w:t>
      </w:r>
    </w:p>
    <w:p w:rsidR="00B1097C" w:rsidRDefault="003058A0" w:rsidP="00E471CE">
      <w:pPr>
        <w:pStyle w:val="NNormal"/>
        <w:numPr>
          <w:ilvl w:val="0"/>
          <w:numId w:val="3"/>
        </w:numPr>
      </w:pPr>
      <w:r>
        <w:t xml:space="preserve">Garantir la recuperació de la presencialitat a l’Atenció Primària i la reobertura de tots els Consultoris Mèdics a l’Atenció Primària de Catalunya. Posar </w:t>
      </w:r>
      <w:r w:rsidR="00BD7252">
        <w:t xml:space="preserve">en marxa </w:t>
      </w:r>
      <w:r>
        <w:t>un pla de xoc a l’Atenció Primàri</w:t>
      </w:r>
      <w:r w:rsidR="00BD7252">
        <w:t>a per recuperar les prov</w:t>
      </w:r>
      <w:r>
        <w:t xml:space="preserve">es diagnòstiques especialment de malalties cardiovasculars i oncològiques. </w:t>
      </w:r>
    </w:p>
    <w:p w:rsidR="00B1097C" w:rsidRDefault="003058A0" w:rsidP="00E471CE">
      <w:pPr>
        <w:pStyle w:val="NNormal"/>
        <w:numPr>
          <w:ilvl w:val="0"/>
          <w:numId w:val="3"/>
        </w:numPr>
      </w:pPr>
      <w:r>
        <w:t>Dotar el pressupost de la Generalitat de l’any 2022 de la partida necessària per tal posar en marxa la llei d'atenció pública de la salut bucodental.</w:t>
      </w:r>
    </w:p>
    <w:p w:rsidR="00B1097C" w:rsidRDefault="003058A0" w:rsidP="00E471CE">
      <w:pPr>
        <w:pStyle w:val="NNormal"/>
        <w:numPr>
          <w:ilvl w:val="0"/>
          <w:numId w:val="3"/>
        </w:numPr>
      </w:pPr>
      <w:r>
        <w:t>I</w:t>
      </w:r>
      <w:r w:rsidR="00BD7252">
        <w:t>mpulsar la internalització del transport s</w:t>
      </w:r>
      <w:r>
        <w:t>anitari i del 061 per part de la Generalitat de Catalunya, do</w:t>
      </w:r>
      <w:r w:rsidR="00BD7252">
        <w:t>tant dels recursos necessaris</w:t>
      </w:r>
      <w:r>
        <w:t xml:space="preserve"> el pressupost del 2022 per iniciar el procés per fer-ho possible.</w:t>
      </w:r>
    </w:p>
    <w:p w:rsidR="00B1097C" w:rsidRDefault="003058A0" w:rsidP="00E471CE">
      <w:pPr>
        <w:pStyle w:val="NNormal"/>
        <w:numPr>
          <w:ilvl w:val="0"/>
          <w:numId w:val="3"/>
        </w:numPr>
      </w:pPr>
      <w:r>
        <w:t>Garantir el dret efectiu a la interrupció voluntària de l’embaràs (IVE) als hospitals de la xarxa pública amb l’impuls de programes formatius per la capacitació d’especialistes sanitaris en les t</w:t>
      </w:r>
      <w:r w:rsidR="001E5ACC">
        <w:t>ècniques d’avortament quirúrgic</w:t>
      </w:r>
      <w:r>
        <w:t xml:space="preserve"> i impulsar els canvis necessaris en la regulació de l’objecció de consciència dels i les professionals de la sanitat pública. Crear els mecanismes </w:t>
      </w:r>
      <w:r>
        <w:lastRenderedPageBreak/>
        <w:t>per garantir els recursos, l’atenció i l’accés a les dones de totes les comarques catalanes a accedir de forma gratuïta i universal a l’IVE, sense exclusions derivades de l’empadronament ni altres violències institucionals en condicions de seguretat, igualtat, gratuïtat, universalitat i qualitat assistencial. Posar fi a les objeccions d'institucions integrades al SISCAT que coarten el dret a l'avortament.</w:t>
      </w:r>
    </w:p>
    <w:p w:rsidR="00B1097C" w:rsidRDefault="003058A0" w:rsidP="00E471CE">
      <w:pPr>
        <w:pStyle w:val="NNormal"/>
        <w:numPr>
          <w:ilvl w:val="0"/>
          <w:numId w:val="3"/>
        </w:numPr>
      </w:pPr>
      <w:r>
        <w:t>Posar en marxa un pla per incorporar nous professionals de salut mental a la xarxa sanitària pública amb l’objectiu</w:t>
      </w:r>
      <w:r w:rsidR="001E5ACC">
        <w:t xml:space="preserve"> d’assolir progressivament la rà</w:t>
      </w:r>
      <w:r>
        <w:t>tio de psicòlegs públics per cada 100.000 habitants del conjunt de països de la UE</w:t>
      </w:r>
      <w:r w:rsidR="00B1097C">
        <w:t>.</w:t>
      </w:r>
    </w:p>
    <w:p w:rsidR="003058A0" w:rsidRDefault="003058A0" w:rsidP="00E471CE">
      <w:pPr>
        <w:pStyle w:val="NNormal"/>
        <w:numPr>
          <w:ilvl w:val="0"/>
          <w:numId w:val="3"/>
        </w:numPr>
      </w:pPr>
      <w:r>
        <w:t xml:space="preserve">Impulsar una nova estratègia de vacunació de la COVID-19, passant dels grans centres de vacunació massiva a estratègies de porta a porta, amb l’objectiu de reduir la desigualtat en l’assoliment de la pauta completa de vacunació, tot millorant la planificació per tal d’evitar la caducitat de dosis de la vacuna. </w:t>
      </w:r>
    </w:p>
    <w:p w:rsidR="003058A0" w:rsidRDefault="003058A0" w:rsidP="003058A0">
      <w:pPr>
        <w:pStyle w:val="NTtolproposta"/>
        <w:rPr>
          <w:rStyle w:val="ECNormal"/>
        </w:rPr>
      </w:pPr>
      <w:r>
        <w:rPr>
          <w:rStyle w:val="ECNormal"/>
        </w:rPr>
        <w:t>Proposta de resolució 5</w:t>
      </w:r>
    </w:p>
    <w:p w:rsidR="003058A0" w:rsidRDefault="003058A0" w:rsidP="003058A0">
      <w:pPr>
        <w:pStyle w:val="NSubttolproposta"/>
      </w:pPr>
      <w:r>
        <w:t>Per garantir el dret a l'habitatge</w:t>
      </w:r>
    </w:p>
    <w:p w:rsidR="00B1097C" w:rsidRDefault="00B1097C" w:rsidP="003058A0">
      <w:pPr>
        <w:pStyle w:val="NNormal"/>
      </w:pPr>
    </w:p>
    <w:p w:rsidR="003058A0" w:rsidRDefault="003058A0" w:rsidP="003058A0">
      <w:pPr>
        <w:pStyle w:val="NNormal"/>
      </w:pPr>
      <w:r>
        <w:t>El Parlament de Catalunya insta el Govern a:</w:t>
      </w:r>
    </w:p>
    <w:p w:rsidR="00B1097C" w:rsidRDefault="003058A0" w:rsidP="00E471CE">
      <w:pPr>
        <w:pStyle w:val="NNormal"/>
        <w:numPr>
          <w:ilvl w:val="0"/>
          <w:numId w:val="4"/>
        </w:numPr>
      </w:pPr>
      <w:r>
        <w:t xml:space="preserve">Incrementar el pressupost destinat a habitatge l’any 2022 fins als 1.000M€ </w:t>
      </w:r>
    </w:p>
    <w:p w:rsidR="00B1097C" w:rsidRDefault="003058A0" w:rsidP="00E471CE">
      <w:pPr>
        <w:pStyle w:val="NNormal"/>
        <w:numPr>
          <w:ilvl w:val="0"/>
          <w:numId w:val="4"/>
        </w:numPr>
      </w:pPr>
      <w:r>
        <w:t>Ampliació del parc públic de lloguer social i assequible prioritzant habitatges per joves, habitatges amb serveis per a persones grans i habitatges per a famílies monomarentals.</w:t>
      </w:r>
    </w:p>
    <w:p w:rsidR="00B1097C" w:rsidRDefault="003058A0" w:rsidP="00E471CE">
      <w:pPr>
        <w:pStyle w:val="NNormal"/>
        <w:numPr>
          <w:ilvl w:val="0"/>
          <w:numId w:val="4"/>
        </w:numPr>
      </w:pPr>
      <w:r>
        <w:t xml:space="preserve">Creació de l’Impost </w:t>
      </w:r>
      <w:r w:rsidR="00C929B5">
        <w:t>d’</w:t>
      </w:r>
      <w:r>
        <w:t xml:space="preserve">habitatges buits per a persones físiques gran tenidores (amb més de 15 habitatges en propietat), per gravar l’incompliment de la funció social de la propietat dels habitatges pel fet de romandre desocupats durant més de dos anys. </w:t>
      </w:r>
    </w:p>
    <w:p w:rsidR="00B1097C" w:rsidRDefault="003058A0" w:rsidP="00E471CE">
      <w:pPr>
        <w:pStyle w:val="NNormal"/>
        <w:numPr>
          <w:ilvl w:val="0"/>
          <w:numId w:val="4"/>
        </w:numPr>
      </w:pPr>
      <w:r>
        <w:t xml:space="preserve">Restringir les llicències de pisos turístics en zones d’alta demanda i modificar la regulació de les llicències turístiques, establint límits de caducitat a les llicències, evitant-ne l’actual durada il·limitada i incondicional. Al mateix temps, posar en marxa controls, inspeccions i sancions per sancionar l’ús fraudulent dels contractes de lloguer de temporada com a contractes de lloguer residencial habitual. </w:t>
      </w:r>
    </w:p>
    <w:p w:rsidR="003058A0" w:rsidRDefault="003058A0" w:rsidP="00E471CE">
      <w:pPr>
        <w:pStyle w:val="NNormal"/>
        <w:numPr>
          <w:ilvl w:val="0"/>
          <w:numId w:val="4"/>
        </w:numPr>
      </w:pPr>
      <w:r>
        <w:t xml:space="preserve">Destinar els recursos necessaris per augmentar els recursos d’habitatge per a víctimes de violència  que garanteixin la reparació de les víctimes, </w:t>
      </w:r>
      <w:r>
        <w:lastRenderedPageBreak/>
        <w:t xml:space="preserve">fent desaparèixer el temps d’espera actuals i equiparant la resposta que es dona des de les diferents administracions davant les situacions d’emergència. En aquest sentit, es realitzarà una avaluació trimestral que inclogui meses d’emergència, cases d’acolliment, pisos pont, per poder establir les necessitats concretes pel segon semestre del 2020 i el 2021. </w:t>
      </w:r>
    </w:p>
    <w:p w:rsidR="003058A0" w:rsidRDefault="003058A0" w:rsidP="003058A0">
      <w:pPr>
        <w:pStyle w:val="NTtolproposta"/>
        <w:rPr>
          <w:rStyle w:val="ECNormal"/>
        </w:rPr>
      </w:pPr>
      <w:r>
        <w:rPr>
          <w:rStyle w:val="ECNormal"/>
        </w:rPr>
        <w:t>Proposta de resolució 6</w:t>
      </w:r>
    </w:p>
    <w:p w:rsidR="003058A0" w:rsidRDefault="003058A0" w:rsidP="003058A0">
      <w:pPr>
        <w:pStyle w:val="NSubttolproposta"/>
      </w:pPr>
      <w:r>
        <w:t>Per una Catalunya amb una formació professional digna</w:t>
      </w:r>
    </w:p>
    <w:p w:rsidR="003058A0" w:rsidRDefault="003058A0" w:rsidP="003058A0">
      <w:pPr>
        <w:pStyle w:val="NSubttolproposta"/>
      </w:pPr>
    </w:p>
    <w:p w:rsidR="003058A0" w:rsidRDefault="003058A0" w:rsidP="003058A0">
      <w:pPr>
        <w:pStyle w:val="NNormal"/>
      </w:pPr>
      <w:r>
        <w:t>El Parlament de Catalunya insta el Govern a:</w:t>
      </w:r>
    </w:p>
    <w:p w:rsidR="003F71A5" w:rsidRDefault="003058A0" w:rsidP="00E471CE">
      <w:pPr>
        <w:pStyle w:val="NNormal"/>
        <w:numPr>
          <w:ilvl w:val="0"/>
          <w:numId w:val="5"/>
        </w:numPr>
      </w:pPr>
      <w:r>
        <w:t>Incrementar les places  de Formació professional pública i presencial, per donar resposta a l’increment de la demanda provocada, especialment, per l’increment demogràfic i l’atur juvenil, en compliment de l’article 109 de la LOMLOE.</w:t>
      </w:r>
    </w:p>
    <w:p w:rsidR="003F71A5" w:rsidRDefault="003058A0" w:rsidP="00E471CE">
      <w:pPr>
        <w:pStyle w:val="NNormal"/>
        <w:numPr>
          <w:ilvl w:val="0"/>
          <w:numId w:val="5"/>
        </w:numPr>
      </w:pPr>
      <w:r>
        <w:t>Crear un grup de treball amb els actors implicats en el marc de l’Agència Pública de Formació i qualificació professionals de Catalunya que abordi la planificació de la Formació Professional creant un veritable mapa territorial i sectorial de centres de referència i integrats de FP</w:t>
      </w:r>
    </w:p>
    <w:p w:rsidR="003F71A5" w:rsidRDefault="003058A0" w:rsidP="00E471CE">
      <w:pPr>
        <w:pStyle w:val="NNormal"/>
        <w:numPr>
          <w:ilvl w:val="0"/>
          <w:numId w:val="5"/>
        </w:numPr>
      </w:pPr>
      <w:r>
        <w:t>Preveure la dotació pressupostària necessària per garantir el desplegament de la Formació Professional pública, incrementant les plantilles, els recursos i centres (construcció de nous equipaments).</w:t>
      </w:r>
    </w:p>
    <w:p w:rsidR="003F71A5" w:rsidRDefault="003058A0" w:rsidP="00E471CE">
      <w:pPr>
        <w:pStyle w:val="NNormal"/>
        <w:numPr>
          <w:ilvl w:val="0"/>
          <w:numId w:val="5"/>
        </w:numPr>
      </w:pPr>
      <w:r>
        <w:t>Combatre les desigualtats territorials existents en la provisió de l’oferta de formació professional pública i prioritzar la creació de  places a les comarques amb més dèficit de provisió.</w:t>
      </w:r>
    </w:p>
    <w:p w:rsidR="003F71A5" w:rsidRDefault="003058A0" w:rsidP="00E471CE">
      <w:pPr>
        <w:pStyle w:val="NNormal"/>
        <w:numPr>
          <w:ilvl w:val="0"/>
          <w:numId w:val="5"/>
        </w:numPr>
      </w:pPr>
      <w:r>
        <w:t>Introduir en els currículums de totes les especialitats de formació professional la perspectiva de gènere i la visibilitat de les aportacions de les dones en tots els àmbits del coneixement.</w:t>
      </w:r>
    </w:p>
    <w:p w:rsidR="003058A0" w:rsidRDefault="003058A0" w:rsidP="00E471CE">
      <w:pPr>
        <w:pStyle w:val="NNormal"/>
        <w:numPr>
          <w:ilvl w:val="0"/>
          <w:numId w:val="5"/>
        </w:numPr>
      </w:pPr>
      <w:r>
        <w:t>Equiparar la beca per matrícula d’honor a l’accés d’estudis universitaris, gratuïtat del primer curs, entre alumnat provinent de batxillerat i alumnat provinent de la Formació Professional.</w:t>
      </w:r>
    </w:p>
    <w:p w:rsidR="003058A0" w:rsidRDefault="003058A0" w:rsidP="003058A0">
      <w:pPr>
        <w:pStyle w:val="NNormal"/>
      </w:pPr>
    </w:p>
    <w:p w:rsidR="003058A0" w:rsidRDefault="00C1307C" w:rsidP="00C1307C">
      <w:pPr>
        <w:pStyle w:val="NTtolproposta"/>
        <w:rPr>
          <w:rStyle w:val="ECNormal"/>
        </w:rPr>
      </w:pPr>
      <w:r>
        <w:rPr>
          <w:rStyle w:val="ECNormal"/>
        </w:rPr>
        <w:t>Proposta de resolució 7</w:t>
      </w:r>
    </w:p>
    <w:p w:rsidR="00C1307C" w:rsidRDefault="00C1307C" w:rsidP="00C1307C">
      <w:pPr>
        <w:pStyle w:val="NSubttolproposta"/>
      </w:pPr>
      <w:r>
        <w:lastRenderedPageBreak/>
        <w:t>Per fer de Catalunya un país de trens</w:t>
      </w:r>
    </w:p>
    <w:p w:rsidR="00C1307C" w:rsidRDefault="00C1307C" w:rsidP="00C1307C">
      <w:pPr>
        <w:pStyle w:val="NSubttolproposta"/>
      </w:pPr>
    </w:p>
    <w:p w:rsidR="00C1307C" w:rsidRDefault="00C1307C" w:rsidP="00C1307C">
      <w:pPr>
        <w:pStyle w:val="NNormal"/>
      </w:pPr>
      <w:r>
        <w:t>El Parlament de Catalunya insta el Govern a:</w:t>
      </w:r>
    </w:p>
    <w:p w:rsidR="003F71A5" w:rsidRDefault="00C1307C" w:rsidP="00E471CE">
      <w:pPr>
        <w:pStyle w:val="NNormal"/>
        <w:numPr>
          <w:ilvl w:val="0"/>
          <w:numId w:val="6"/>
        </w:numPr>
      </w:pPr>
      <w:r>
        <w:t>Culminar el traspàs de rodalies, tot reclamant a l’Estat la transferència del dèficit tarifari per tal de poder gestionar directament el servei.</w:t>
      </w:r>
    </w:p>
    <w:p w:rsidR="003F71A5" w:rsidRDefault="00C1307C" w:rsidP="00E471CE">
      <w:pPr>
        <w:pStyle w:val="NNormal"/>
        <w:numPr>
          <w:ilvl w:val="0"/>
          <w:numId w:val="6"/>
        </w:numPr>
      </w:pPr>
      <w:r>
        <w:t>Incorporar-se a l’Oficina de Coordinació del Pla de Rodalies 2020-2030 per tal de garantir el correcte desplegament del conjunt d’inversions previstes en el mateix.</w:t>
      </w:r>
    </w:p>
    <w:p w:rsidR="003F71A5" w:rsidRDefault="00C1307C" w:rsidP="00E471CE">
      <w:pPr>
        <w:pStyle w:val="NNormal"/>
        <w:numPr>
          <w:ilvl w:val="0"/>
          <w:numId w:val="6"/>
        </w:numPr>
      </w:pPr>
      <w:r>
        <w:t xml:space="preserve">Desplegar en </w:t>
      </w:r>
      <w:r w:rsidR="00935AA9">
        <w:t>un any</w:t>
      </w:r>
      <w:r>
        <w:t xml:space="preserve">  la T-Mobilitat a</w:t>
      </w:r>
      <w:bookmarkStart w:id="0" w:name="_GoBack"/>
      <w:bookmarkEnd w:id="0"/>
      <w:r>
        <w:t>mb una millora de les tarifes de transport públic amb criteris d’equitat, justícia social i pensant en el traspàs de viatges de la transport privat al transport públic.</w:t>
      </w:r>
    </w:p>
    <w:p w:rsidR="003F71A5" w:rsidRDefault="00C1307C" w:rsidP="00E471CE">
      <w:pPr>
        <w:pStyle w:val="NNormal"/>
        <w:numPr>
          <w:ilvl w:val="0"/>
          <w:numId w:val="6"/>
        </w:numPr>
      </w:pPr>
      <w:r>
        <w:t>Prioritzar les inversions ferroviàries al conjunt del país i, molt especialment, aquelles previstes al Pla Específic de Mobilitat del Vallès, la línia orbital ferroviària,  la xarxa tramviària a la ciutat de Barcelona i la connexió amb el municipis que l’envolten i els projectes de tren-tramvia del Camp de Tarragona, la Costa Brava i el Bages i al conjunt dels diferents nuclis previstos</w:t>
      </w:r>
      <w:r w:rsidR="003F71A5">
        <w:t>.</w:t>
      </w:r>
    </w:p>
    <w:p w:rsidR="003F71A5" w:rsidRDefault="00C1307C" w:rsidP="00E471CE">
      <w:pPr>
        <w:pStyle w:val="NNormal"/>
        <w:numPr>
          <w:ilvl w:val="0"/>
          <w:numId w:val="6"/>
        </w:numPr>
      </w:pPr>
      <w:r>
        <w:t>Desplegar el servei de Rodalies al conjunt de les Terres de Lleida i la xarxa d’intermodalitat al volta</w:t>
      </w:r>
      <w:r w:rsidR="003F71A5">
        <w:t>nt de l’estació Lleida-Pirineus.</w:t>
      </w:r>
    </w:p>
    <w:p w:rsidR="003F71A5" w:rsidRDefault="00C1307C" w:rsidP="00E471CE">
      <w:pPr>
        <w:pStyle w:val="NNormal"/>
        <w:numPr>
          <w:ilvl w:val="0"/>
          <w:numId w:val="6"/>
        </w:numPr>
      </w:pPr>
      <w:r>
        <w:t>Redactar i presentar un nou Pla de Mobilitat per a les Terres de l’Ebre i negociar la recuperació dels trens Avant semi directes entre Tortosa i Barcelona, augmentant les freqüències, i l’aprovació d’abonaments als trens de llarg recorregut que s’aturen a l’estació de L’Aldea-Tortosa-Amposta.</w:t>
      </w:r>
    </w:p>
    <w:p w:rsidR="003F71A5" w:rsidRDefault="00C1307C" w:rsidP="00E471CE">
      <w:pPr>
        <w:pStyle w:val="NNormal"/>
        <w:numPr>
          <w:ilvl w:val="0"/>
          <w:numId w:val="6"/>
        </w:numPr>
      </w:pPr>
      <w:r>
        <w:t>Intensificar els treballs de la Taula de Mobilitat de la Catalunya Central amb l’objectiu de millorar urgentment la mobilitat en clau regional i comarcal amb qüestions com els horaris, les freqüències o la intermodalitat.</w:t>
      </w:r>
    </w:p>
    <w:p w:rsidR="00C1307C" w:rsidRDefault="00C1307C" w:rsidP="00E471CE">
      <w:pPr>
        <w:pStyle w:val="NNormal"/>
        <w:numPr>
          <w:ilvl w:val="0"/>
          <w:numId w:val="6"/>
        </w:numPr>
      </w:pPr>
      <w:r>
        <w:t>Desplegar un pla de transport públic en xarxa a cada àmbit previst per les directrius nacionals de mobilitat de Catalunya, que fomenti la intermodalitat i millori les línies d’autobusos i connecti tot el territori.</w:t>
      </w:r>
    </w:p>
    <w:p w:rsidR="00C1307C" w:rsidRDefault="00C1307C" w:rsidP="00C1307C">
      <w:pPr>
        <w:pStyle w:val="NNormal"/>
      </w:pPr>
    </w:p>
    <w:p w:rsidR="00C1307C" w:rsidRDefault="00C1307C" w:rsidP="00C1307C">
      <w:pPr>
        <w:pStyle w:val="NTtolproposta"/>
        <w:rPr>
          <w:rStyle w:val="ECNormal"/>
        </w:rPr>
      </w:pPr>
      <w:r>
        <w:rPr>
          <w:rStyle w:val="ECNormal"/>
        </w:rPr>
        <w:t>Proposta de resolució 8</w:t>
      </w:r>
    </w:p>
    <w:p w:rsidR="00C1307C" w:rsidRDefault="00C1307C" w:rsidP="00C1307C">
      <w:pPr>
        <w:pStyle w:val="NSubttolproposta"/>
      </w:pPr>
      <w:r>
        <w:t xml:space="preserve">Pacte generacional per la Catalunya de demà </w:t>
      </w:r>
    </w:p>
    <w:p w:rsidR="00C929B5" w:rsidRDefault="00C929B5" w:rsidP="00C1307C">
      <w:pPr>
        <w:pStyle w:val="NNormal"/>
      </w:pPr>
    </w:p>
    <w:p w:rsidR="00C1307C" w:rsidRDefault="00C1307C" w:rsidP="00C1307C">
      <w:pPr>
        <w:pStyle w:val="NNormal"/>
      </w:pPr>
      <w:r>
        <w:lastRenderedPageBreak/>
        <w:t>El Parlament de Catalunya insta el Govern a:</w:t>
      </w:r>
    </w:p>
    <w:p w:rsidR="00C1307C" w:rsidRDefault="00C1307C" w:rsidP="00E471CE">
      <w:pPr>
        <w:pStyle w:val="NNormal"/>
        <w:numPr>
          <w:ilvl w:val="0"/>
          <w:numId w:val="8"/>
        </w:numPr>
      </w:pPr>
      <w:r>
        <w:t>Fer un pla específic per combatre la pobresa infantil a Catalunya amb mesures concretes tals com:</w:t>
      </w:r>
    </w:p>
    <w:p w:rsidR="00D35A03" w:rsidRDefault="00C1307C" w:rsidP="00E471CE">
      <w:pPr>
        <w:pStyle w:val="NNormal"/>
        <w:numPr>
          <w:ilvl w:val="0"/>
          <w:numId w:val="7"/>
        </w:numPr>
      </w:pPr>
      <w:r>
        <w:t>Tramitar amb celeritat la modificació de les quanties de la prestació de la Renda Garantida de Ciutadania per tal doblar el complement per fills i filles a càrrec a 200€ per fill i fer-lo efectiu amb urgència a gener de 2022.</w:t>
      </w:r>
    </w:p>
    <w:p w:rsidR="00D35A03" w:rsidRDefault="00C1307C" w:rsidP="00E471CE">
      <w:pPr>
        <w:pStyle w:val="NNormal"/>
        <w:numPr>
          <w:ilvl w:val="0"/>
          <w:numId w:val="7"/>
        </w:numPr>
      </w:pPr>
      <w:r>
        <w:t xml:space="preserve">Implementar mesures de xoc específiques per combatre la precarietat de les famílies, especialment les monomarentals, així com les que estan en situació d’infrahabitatge, persones en situació administrativa irregular amb infants, dones víctimes de violències masclistes i els seus fills i filles i treballadores de sectors precaritzats i de l’economia informal, amb el corresponent increment pressupostari per a garantir el rescat social dels col·lectius més vulnerabilitats. </w:t>
      </w:r>
    </w:p>
    <w:p w:rsidR="00C1307C" w:rsidRDefault="00C1307C" w:rsidP="00E471CE">
      <w:pPr>
        <w:pStyle w:val="NNormal"/>
        <w:numPr>
          <w:ilvl w:val="0"/>
          <w:numId w:val="7"/>
        </w:numPr>
      </w:pPr>
      <w:r>
        <w:t xml:space="preserve">Doblar el pressupost destinat a les polítiques d’infància per incrementar els recursos per a programes per la igualtat d’oportunitats, desplegar el model SIS a tot el territori i incrementar les plantilles i serveis d’atenció a la infància en risc social.    </w:t>
      </w:r>
    </w:p>
    <w:p w:rsidR="00D35A03" w:rsidRDefault="00C1307C" w:rsidP="00E471CE">
      <w:pPr>
        <w:pStyle w:val="NNormal"/>
        <w:numPr>
          <w:ilvl w:val="0"/>
          <w:numId w:val="8"/>
        </w:numPr>
      </w:pPr>
      <w:r>
        <w:t>Implementar, de manera immediata, un pla de xoc per l’emancipació juvenil que inclogui mesures transversals i pressupost adequat per lluitar contra l’atur i la precarietat laboral, facilitar l’accés a un habitatge digne i fer front a la crisi de salut mental entre la població infantil i juvenil amb criteris d’equitat territorial i millorar les tarifes de mobilitat en transport públic.</w:t>
      </w:r>
    </w:p>
    <w:p w:rsidR="00D35A03" w:rsidRDefault="00C1307C" w:rsidP="00E471CE">
      <w:pPr>
        <w:pStyle w:val="NNormal"/>
        <w:numPr>
          <w:ilvl w:val="0"/>
          <w:numId w:val="8"/>
        </w:numPr>
      </w:pPr>
      <w:r>
        <w:t xml:space="preserve">Posar en marxa una estratègia estructural, amb calendari definit i pressupost, enfocada a garantir l’envelliment digne basat en l’autonomia personal. Aquesta estratègia ha de garantir la revisió del model de cures en residències i d’atenció domiciliària, per assegurar una atenció de qualitat, basada no només en factors de salut física i psicològica, sinó també socials i comunitaris, així com garantir el reconeixement social i laboral de les treballadores de la cura. </w:t>
      </w:r>
    </w:p>
    <w:p w:rsidR="00D35A03" w:rsidRDefault="00C1307C" w:rsidP="00E471CE">
      <w:pPr>
        <w:pStyle w:val="NNormal"/>
        <w:numPr>
          <w:ilvl w:val="0"/>
          <w:numId w:val="8"/>
        </w:numPr>
      </w:pPr>
      <w:r>
        <w:t>Impulsar polítiques específiques per promoure la mobilitat en transport públic i l’accés a la cultura per promoure un envelliment actiu.</w:t>
      </w:r>
    </w:p>
    <w:p w:rsidR="00C1307C" w:rsidRDefault="00C1307C" w:rsidP="00E471CE">
      <w:pPr>
        <w:pStyle w:val="NNormal"/>
        <w:numPr>
          <w:ilvl w:val="0"/>
          <w:numId w:val="8"/>
        </w:numPr>
      </w:pPr>
      <w:r>
        <w:t>Enfortir els serveis socials bàsics com a veritable sistema per l’equitat i la lluita contra les desigualtats socials, dotant-los del finançament necessari per a desenvolupar el seu paper vertebrador en l’àmbit comuni</w:t>
      </w:r>
      <w:r>
        <w:lastRenderedPageBreak/>
        <w:t>tari, de cura de les persones i de la igualtat d’oportunitats a infants i joves. Per a aquesta finalitat:</w:t>
      </w:r>
    </w:p>
    <w:p w:rsidR="00D35A03" w:rsidRDefault="00C1307C" w:rsidP="00E471CE">
      <w:pPr>
        <w:pStyle w:val="NNormal"/>
        <w:numPr>
          <w:ilvl w:val="0"/>
          <w:numId w:val="9"/>
        </w:numPr>
      </w:pPr>
      <w:r>
        <w:t>Aprovar i signar el nou Contracte Programa de serveis socials, abans del gener de 2022, per a que els Ajuntaments disposin i coneguin els recursos per al nou període, en el qual s’inclogui l’augment de les ràtios dels equips dels serveis socials bàsics.</w:t>
      </w:r>
    </w:p>
    <w:p w:rsidR="00C1307C" w:rsidRDefault="00C1307C" w:rsidP="00E471CE">
      <w:pPr>
        <w:pStyle w:val="NNormal"/>
        <w:numPr>
          <w:ilvl w:val="0"/>
          <w:numId w:val="9"/>
        </w:numPr>
      </w:pPr>
      <w:r>
        <w:t>Presentar la Cartera de serveis socials, consensuada amb el món local i el tercer sector social, amb l’actualització dels mòduls i preus dels serveis, per garantir, en primer terme, l’actualització dels salaris dels i</w:t>
      </w:r>
      <w:r w:rsidR="00D35A03">
        <w:t xml:space="preserve"> les professionals de l’acció sò</w:t>
      </w:r>
      <w:r>
        <w:t xml:space="preserve">cio-educativa i de cures. </w:t>
      </w:r>
    </w:p>
    <w:p w:rsidR="00C1307C" w:rsidRDefault="00531F19" w:rsidP="00531F19">
      <w:pPr>
        <w:pStyle w:val="NTtolproposta"/>
        <w:rPr>
          <w:rStyle w:val="ECNormal"/>
        </w:rPr>
      </w:pPr>
      <w:r>
        <w:rPr>
          <w:rStyle w:val="ECNormal"/>
        </w:rPr>
        <w:t>Proposta de resolució 9</w:t>
      </w:r>
    </w:p>
    <w:p w:rsidR="00531F19" w:rsidRDefault="00531F19" w:rsidP="00531F19">
      <w:pPr>
        <w:pStyle w:val="NSubttolproposta"/>
      </w:pPr>
      <w:r>
        <w:t>Per afavorir les energies renovables i impulsar les comunitats energètiques locals</w:t>
      </w:r>
    </w:p>
    <w:p w:rsidR="00D35A03" w:rsidRDefault="00D35A03" w:rsidP="00531F19">
      <w:pPr>
        <w:pStyle w:val="NNormal"/>
      </w:pPr>
    </w:p>
    <w:p w:rsidR="00507E70" w:rsidRDefault="00507E70" w:rsidP="00507E70">
      <w:pPr>
        <w:pStyle w:val="NNormal"/>
      </w:pPr>
      <w:r>
        <w:t>El Parlament de Catalunya insta el Govern a:</w:t>
      </w:r>
    </w:p>
    <w:p w:rsidR="00507E70" w:rsidRDefault="00507E70" w:rsidP="00E471CE">
      <w:pPr>
        <w:pStyle w:val="NNormal"/>
        <w:numPr>
          <w:ilvl w:val="0"/>
          <w:numId w:val="14"/>
        </w:numPr>
      </w:pPr>
      <w:r>
        <w:t>Assolir un model energètic 50% renovable</w:t>
      </w:r>
      <w:r w:rsidR="00935AA9">
        <w:t xml:space="preserve"> al 2030 i 100% renovable al 205</w:t>
      </w:r>
      <w:r>
        <w:t>0</w:t>
      </w:r>
    </w:p>
    <w:p w:rsidR="00507E70" w:rsidRDefault="00507E70" w:rsidP="00E471CE">
      <w:pPr>
        <w:pStyle w:val="NNormal"/>
        <w:numPr>
          <w:ilvl w:val="0"/>
          <w:numId w:val="14"/>
        </w:numPr>
      </w:pPr>
      <w:r>
        <w:t>Aprovar, en un termini de dos mesos, una modificació del Decret llei 16/2019 per garantir el desplegament de les energies renovables al territori establint criteris de protecció de la biodiversitat i el sòl agrari, la participació ciutadana i de les administracions locals i evitant la massificació de projectes al territori.</w:t>
      </w:r>
    </w:p>
    <w:p w:rsidR="00507E70" w:rsidRDefault="00507E70" w:rsidP="00E471CE">
      <w:pPr>
        <w:pStyle w:val="NNormal"/>
        <w:numPr>
          <w:ilvl w:val="0"/>
          <w:numId w:val="14"/>
        </w:numPr>
      </w:pPr>
      <w:r>
        <w:t>Crear una empresa pública a Catalunya amb capacitat de gestió del cicle de producció, distribució i comercialització de l’energia.</w:t>
      </w:r>
    </w:p>
    <w:p w:rsidR="00507E70" w:rsidRDefault="00507E70" w:rsidP="00E471CE">
      <w:pPr>
        <w:pStyle w:val="NNormal"/>
        <w:numPr>
          <w:ilvl w:val="0"/>
          <w:numId w:val="14"/>
        </w:numPr>
      </w:pPr>
      <w:r>
        <w:t>Impulsar una estratègica pública per a la transició energètica per:</w:t>
      </w:r>
    </w:p>
    <w:p w:rsidR="00507E70" w:rsidRDefault="00507E70" w:rsidP="00E471CE">
      <w:pPr>
        <w:pStyle w:val="NNormal"/>
        <w:numPr>
          <w:ilvl w:val="0"/>
          <w:numId w:val="15"/>
        </w:numPr>
      </w:pPr>
      <w:r>
        <w:t>Donar prioritat als projectes, públics i privats, orientats a la transició energètica i la descarbonització de l’economia susceptibles de rebre recursos dels fons de recuperació europeus Next Generation d’acord amb el territori on els projectes s’ubiquin.</w:t>
      </w:r>
    </w:p>
    <w:p w:rsidR="00507E70" w:rsidRDefault="00507E70" w:rsidP="00E471CE">
      <w:pPr>
        <w:pStyle w:val="NNormal"/>
        <w:numPr>
          <w:ilvl w:val="0"/>
          <w:numId w:val="15"/>
        </w:numPr>
      </w:pPr>
      <w:r>
        <w:t>Prioritzar els projectes cooperatius, comunitaris o de participació ciutadana que apostin per l’autoproducció i l’ús directe de l’energia generada a partir de fonts renovables i que integrin principis d’eficiència energètica.</w:t>
      </w:r>
    </w:p>
    <w:p w:rsidR="00FA481F" w:rsidRDefault="00507E70" w:rsidP="00E471CE">
      <w:pPr>
        <w:pStyle w:val="NNormal"/>
        <w:numPr>
          <w:ilvl w:val="0"/>
          <w:numId w:val="15"/>
        </w:numPr>
      </w:pPr>
      <w:r>
        <w:t xml:space="preserve">Reconèixer el dret de les Comunitat Energètiques a desenvolupar totes les activitats del cicle energètic, així com l’accés als mercats, ja </w:t>
      </w:r>
      <w:r>
        <w:lastRenderedPageBreak/>
        <w:t>sigui de forma individual o a través de l’agregació energètica de diferents punts de producció i ús energètic.</w:t>
      </w:r>
    </w:p>
    <w:p w:rsidR="00FA481F" w:rsidRDefault="00FA481F" w:rsidP="00E471CE">
      <w:pPr>
        <w:pStyle w:val="NNormal"/>
        <w:numPr>
          <w:ilvl w:val="0"/>
          <w:numId w:val="15"/>
        </w:numPr>
      </w:pPr>
      <w:r>
        <w:t>Impulsar</w:t>
      </w:r>
      <w:r w:rsidR="00507E70">
        <w:t xml:space="preserve"> la legalització d’autoconsums compartits</w:t>
      </w:r>
    </w:p>
    <w:p w:rsidR="00507E70" w:rsidRDefault="00FA481F" w:rsidP="00E471CE">
      <w:pPr>
        <w:pStyle w:val="NNormal"/>
        <w:numPr>
          <w:ilvl w:val="0"/>
          <w:numId w:val="15"/>
        </w:numPr>
      </w:pPr>
      <w:r>
        <w:t>Impulsar</w:t>
      </w:r>
      <w:r w:rsidR="00507E70">
        <w:t xml:space="preserve"> la utilització d'energia neta 100% verd, d'origen renovable -solar, eòlica i biomassa- produïda mitjançant recursos naturals.</w:t>
      </w:r>
    </w:p>
    <w:p w:rsidR="00FA481F" w:rsidRDefault="00FA481F" w:rsidP="00E471CE">
      <w:pPr>
        <w:pStyle w:val="NNormal"/>
        <w:numPr>
          <w:ilvl w:val="0"/>
          <w:numId w:val="14"/>
        </w:numPr>
      </w:pPr>
      <w:r>
        <w:t xml:space="preserve">Constituir </w:t>
      </w:r>
      <w:r w:rsidR="00507E70">
        <w:t>un fons públic per combatre la pobresa energètica de les famílies de Catalunya.</w:t>
      </w:r>
    </w:p>
    <w:p w:rsidR="00FA481F" w:rsidRDefault="00FA481F" w:rsidP="00E471CE">
      <w:pPr>
        <w:pStyle w:val="NNormal"/>
        <w:numPr>
          <w:ilvl w:val="0"/>
          <w:numId w:val="14"/>
        </w:numPr>
      </w:pPr>
      <w:r>
        <w:t>C</w:t>
      </w:r>
      <w:r w:rsidR="00507E70">
        <w:t>onstitu</w:t>
      </w:r>
      <w:r>
        <w:t xml:space="preserve">ir </w:t>
      </w:r>
      <w:r w:rsidR="00507E70">
        <w:t>un fons públic per a impulsar la millora de l’eficiència energètica de les llars de Catalunya.</w:t>
      </w:r>
    </w:p>
    <w:p w:rsidR="00FA481F" w:rsidRDefault="00FA481F" w:rsidP="00E471CE">
      <w:pPr>
        <w:pStyle w:val="NNormal"/>
        <w:numPr>
          <w:ilvl w:val="0"/>
          <w:numId w:val="14"/>
        </w:numPr>
      </w:pPr>
      <w:r>
        <w:t>Impulsar</w:t>
      </w:r>
      <w:r w:rsidR="00507E70">
        <w:t xml:space="preserve"> la creació  de punts d’informació a la ciutadania i a l’empresa articulats mitjançant els ajuntaments, sobre el bo social i els ajuts d’emergència social per fer front a la pobresa energètica, sobre l’adopció de mesures d’estalvi i l'eficiència, sobre la sol·licitud de subvencions a les instal·lacions d’autoconsum d’energia renovable i sobre la participar en comunitats energètiques locals.</w:t>
      </w:r>
    </w:p>
    <w:p w:rsidR="00531F19" w:rsidRDefault="00507E70" w:rsidP="00E471CE">
      <w:pPr>
        <w:pStyle w:val="NNormal"/>
        <w:numPr>
          <w:ilvl w:val="0"/>
          <w:numId w:val="14"/>
        </w:numPr>
      </w:pPr>
      <w:r>
        <w:t>Rea</w:t>
      </w:r>
      <w:r w:rsidR="00FA481F">
        <w:t xml:space="preserve">litzar </w:t>
      </w:r>
      <w:r>
        <w:t>auditories de la xarxa de distribució per assegurar l’estat correcte de la xarxa, el compliment dels contractes i la qualitat del servei</w:t>
      </w:r>
    </w:p>
    <w:p w:rsidR="00531F19" w:rsidRDefault="00531F19" w:rsidP="00531F19">
      <w:pPr>
        <w:pStyle w:val="NTtolproposta"/>
        <w:rPr>
          <w:rStyle w:val="ECNormal"/>
        </w:rPr>
      </w:pPr>
      <w:r>
        <w:rPr>
          <w:rStyle w:val="ECNormal"/>
        </w:rPr>
        <w:t>Proposta de resolució 10</w:t>
      </w:r>
    </w:p>
    <w:p w:rsidR="00531F19" w:rsidRDefault="00531F19" w:rsidP="00531F19">
      <w:pPr>
        <w:pStyle w:val="NSubttolproposta"/>
      </w:pPr>
      <w:r>
        <w:t>Sobre la candidatura als Jocs Olímpics d'Hivern</w:t>
      </w:r>
    </w:p>
    <w:p w:rsidR="004A03A6" w:rsidRDefault="004A03A6" w:rsidP="00531F19">
      <w:pPr>
        <w:pStyle w:val="NNormal"/>
      </w:pPr>
    </w:p>
    <w:p w:rsidR="00531F19" w:rsidRDefault="004A03A6" w:rsidP="00531F19">
      <w:pPr>
        <w:pStyle w:val="NNormal"/>
      </w:pPr>
      <w:r>
        <w:t>El Parlament de Catalunya insta el Govern a garantir que d</w:t>
      </w:r>
      <w:r w:rsidR="00531F19">
        <w:t>avant el projecte de Jocs Olímpics d'Hivern tots els municipis i territoris que siguin proposats com a seu o subseu olímpica han de poder rebre tota la informació detallada del projecte i després poder decidir la seva participació mitjançant un referèndum.</w:t>
      </w:r>
    </w:p>
    <w:p w:rsidR="00531F19" w:rsidRDefault="00531F19" w:rsidP="00531F19">
      <w:pPr>
        <w:pStyle w:val="NNormal"/>
      </w:pPr>
    </w:p>
    <w:p w:rsidR="00531F19" w:rsidRDefault="00531F19" w:rsidP="00531F19">
      <w:pPr>
        <w:pStyle w:val="NTtolproposta"/>
        <w:rPr>
          <w:rStyle w:val="ECNormal"/>
        </w:rPr>
      </w:pPr>
      <w:r>
        <w:rPr>
          <w:rStyle w:val="ECNormal"/>
        </w:rPr>
        <w:t>Proposta de resolució 11</w:t>
      </w:r>
    </w:p>
    <w:p w:rsidR="00531F19" w:rsidRDefault="00EA3164" w:rsidP="00EA3164">
      <w:pPr>
        <w:pStyle w:val="NSubttolproposta"/>
      </w:pPr>
      <w:r>
        <w:t>Sobre la proposta d'ampliació de l'aeroport</w:t>
      </w:r>
      <w:r w:rsidR="00637518">
        <w:t xml:space="preserve"> de Barcelona – El Prat</w:t>
      </w:r>
    </w:p>
    <w:p w:rsidR="00EA3164" w:rsidRDefault="00EA3164" w:rsidP="00EA3164">
      <w:pPr>
        <w:pStyle w:val="NNormal"/>
      </w:pPr>
    </w:p>
    <w:p w:rsidR="00EA3164" w:rsidRDefault="00EA3164" w:rsidP="00EA3164">
      <w:pPr>
        <w:pStyle w:val="NNormal"/>
      </w:pPr>
      <w:r>
        <w:t>El Parlament de Catalunya insta el Govern a:</w:t>
      </w:r>
    </w:p>
    <w:p w:rsidR="00637518" w:rsidRDefault="00EA3164" w:rsidP="00E471CE">
      <w:pPr>
        <w:pStyle w:val="NNormal"/>
        <w:numPr>
          <w:ilvl w:val="0"/>
          <w:numId w:val="10"/>
        </w:numPr>
      </w:pPr>
      <w:r>
        <w:t>Apostar per un sistema aeroportuari català orientat a reduir les emissions de gasos d’efecte hivernacle.</w:t>
      </w:r>
    </w:p>
    <w:p w:rsidR="00637518" w:rsidRDefault="00EA3164" w:rsidP="00E471CE">
      <w:pPr>
        <w:pStyle w:val="NNormal"/>
        <w:numPr>
          <w:ilvl w:val="0"/>
          <w:numId w:val="10"/>
        </w:numPr>
      </w:pPr>
      <w:r>
        <w:lastRenderedPageBreak/>
        <w:t>Garantir la preservació del conjunt de l'Espai Natural Protegit del Delta del Llobregat i en especial de la Reserva Natural Parcial de La Ricarda - Ca l'Arana.</w:t>
      </w:r>
    </w:p>
    <w:p w:rsidR="00EA3164" w:rsidRDefault="00EA3164" w:rsidP="00E471CE">
      <w:pPr>
        <w:pStyle w:val="NNormal"/>
        <w:numPr>
          <w:ilvl w:val="0"/>
          <w:numId w:val="10"/>
        </w:numPr>
      </w:pPr>
      <w:r>
        <w:t>Impulsar connexions ferroviàries eficaces i assequibles per connectar amb el País Valencià, amb França, amb Madrid i amb les principals destinacions a un radi de 500 km, amb l'objectiu de poder substituir progressivament els vols inferiors a aquesta distància.</w:t>
      </w:r>
    </w:p>
    <w:p w:rsidR="00EA3164" w:rsidRDefault="00EA3164" w:rsidP="00EA3164">
      <w:pPr>
        <w:pStyle w:val="NNormal"/>
      </w:pPr>
      <w:r>
        <w:t>En conseqüència, el Parlament de Catalunya:</w:t>
      </w:r>
    </w:p>
    <w:p w:rsidR="00EA3164" w:rsidRDefault="00EA3164" w:rsidP="00E471CE">
      <w:pPr>
        <w:pStyle w:val="NNormal"/>
        <w:numPr>
          <w:ilvl w:val="0"/>
          <w:numId w:val="10"/>
        </w:numPr>
      </w:pPr>
      <w:r>
        <w:t>Expressa la seva oposició al projecte inicial presentat per AENA d’ampliació de l’aeroport Josep Tarradellas – Barcelona El Prat.</w:t>
      </w:r>
    </w:p>
    <w:p w:rsidR="00EA3164" w:rsidRDefault="00EA3164" w:rsidP="00EA3164">
      <w:pPr>
        <w:pStyle w:val="NNormal"/>
      </w:pPr>
    </w:p>
    <w:p w:rsidR="00EA3164" w:rsidRDefault="00EA3164" w:rsidP="00EA3164">
      <w:pPr>
        <w:pStyle w:val="NTtolproposta"/>
        <w:rPr>
          <w:rStyle w:val="ECNormal"/>
        </w:rPr>
      </w:pPr>
      <w:r>
        <w:rPr>
          <w:rStyle w:val="ECNormal"/>
        </w:rPr>
        <w:t>Proposta de resolució 12</w:t>
      </w:r>
    </w:p>
    <w:p w:rsidR="00EA3164" w:rsidRDefault="00EA3164" w:rsidP="00EA3164">
      <w:pPr>
        <w:pStyle w:val="NSubttolproposta"/>
      </w:pPr>
      <w:r>
        <w:t>Per uns drets culturals garantits al llarg de la vida amb equitat territorial</w:t>
      </w:r>
    </w:p>
    <w:p w:rsidR="00637518" w:rsidRDefault="00637518" w:rsidP="00EA3164">
      <w:pPr>
        <w:pStyle w:val="NNormal"/>
      </w:pPr>
    </w:p>
    <w:p w:rsidR="00EA3164" w:rsidRDefault="00EA3164" w:rsidP="00EA3164">
      <w:pPr>
        <w:pStyle w:val="NNormal"/>
      </w:pPr>
      <w:r>
        <w:t>El Parlament de Catalunya insta el Govern a:</w:t>
      </w:r>
    </w:p>
    <w:p w:rsidR="00637518" w:rsidRDefault="00637518" w:rsidP="00E471CE">
      <w:pPr>
        <w:pStyle w:val="NNormal"/>
        <w:numPr>
          <w:ilvl w:val="0"/>
          <w:numId w:val="11"/>
        </w:numPr>
      </w:pPr>
      <w:r>
        <w:t>Recuperar la fó</w:t>
      </w:r>
      <w:r w:rsidR="00EA3164">
        <w:t>rmula de finançament del 3/3 (Generalitat, Ajuntaments i famílies) dels centres d’ensenyaments artístics (visuals, escèniques, musicals) a tot el territori per tal de garantir la pràctica cultural al llarg de la vida. Per assolir-ho s’ha de configurar una taula interdepartamental entre Cultura, Ensenyament i Drets Socials i amb el mon local tot impulsant fórmules de tarificació social dels preus públics.</w:t>
      </w:r>
    </w:p>
    <w:p w:rsidR="00637518" w:rsidRDefault="00EA3164" w:rsidP="00E471CE">
      <w:pPr>
        <w:pStyle w:val="NNormal"/>
        <w:numPr>
          <w:ilvl w:val="0"/>
          <w:numId w:val="11"/>
        </w:numPr>
      </w:pPr>
      <w:r>
        <w:t>Assegurar el suport econòmic als creadors i les creadores per tal de desenvolupar la seva carrera en condicions dignes, sense condicionar el procés creatiu a la posterior explotació comercial.</w:t>
      </w:r>
    </w:p>
    <w:p w:rsidR="00637518" w:rsidRDefault="00EA3164" w:rsidP="00E471CE">
      <w:pPr>
        <w:pStyle w:val="NNormal"/>
        <w:numPr>
          <w:ilvl w:val="0"/>
          <w:numId w:val="11"/>
        </w:numPr>
      </w:pPr>
      <w:r>
        <w:t xml:space="preserve">Promoure el reconeixement de la diversitat cultural existent a Catalunya tot potenciant l’equitat i la pertinença i evitant reduccionismes etnosimbòlics. </w:t>
      </w:r>
    </w:p>
    <w:p w:rsidR="00637518" w:rsidRDefault="00EA3164" w:rsidP="00E471CE">
      <w:pPr>
        <w:pStyle w:val="NNormal"/>
        <w:numPr>
          <w:ilvl w:val="0"/>
          <w:numId w:val="11"/>
        </w:numPr>
      </w:pPr>
      <w:r>
        <w:t>Dissenyar, amb calendari i pressupost accions específiques de reconeixement de la cultura popular i dels drets històrics del poble gitano i dels pobles minoritzats.</w:t>
      </w:r>
    </w:p>
    <w:p w:rsidR="00637518" w:rsidRDefault="00EA3164" w:rsidP="00E471CE">
      <w:pPr>
        <w:pStyle w:val="NNormal"/>
        <w:numPr>
          <w:ilvl w:val="0"/>
          <w:numId w:val="11"/>
        </w:numPr>
      </w:pPr>
      <w:r>
        <w:t>Obrir una línia específica per revisar la governança dels equipaments culturals a nivell nacional amb l’objectiu de que la Generalitat tingui un paper actiu en la funció social de la cultura, la seva democratització i l’equitat d’oferta als territoris.</w:t>
      </w:r>
    </w:p>
    <w:p w:rsidR="00637518" w:rsidRDefault="00EA3164" w:rsidP="00E471CE">
      <w:pPr>
        <w:pStyle w:val="NNormal"/>
        <w:numPr>
          <w:ilvl w:val="0"/>
          <w:numId w:val="11"/>
        </w:numPr>
      </w:pPr>
      <w:r>
        <w:lastRenderedPageBreak/>
        <w:t>Fer les gestions oportunes amb el Govern de l’Estat, mitjançant la Llei general de comunicació audiovisual, a fer una aposta ferma i concreta de blindatge del català, garantint una adequada oferta i producció d’audiovisual en llengua catalana, tant amb un finançament adient de les televisions autonòmiques com reforçant els sistemes de cogovernança.</w:t>
      </w:r>
    </w:p>
    <w:p w:rsidR="00EA3164" w:rsidRDefault="00EA3164" w:rsidP="00E471CE">
      <w:pPr>
        <w:pStyle w:val="NNormal"/>
        <w:numPr>
          <w:ilvl w:val="0"/>
          <w:numId w:val="11"/>
        </w:numPr>
      </w:pPr>
      <w:r>
        <w:t>El Parlament de Catalunya constata la urgència d’arribar a acords amplis i necessaris per renovar el Consell de Govern de la CCMA abans d’acabar l’any, per avançar en la consolidació d’uns mitjans de comunicació públics catalans de qualitat, independents i sostenibles, i que es converteixin en un actor fonamental en la producció audiovisual en català</w:t>
      </w:r>
    </w:p>
    <w:p w:rsidR="00EA3164" w:rsidRDefault="00EA3164" w:rsidP="00EA3164">
      <w:pPr>
        <w:pStyle w:val="NNormal"/>
      </w:pPr>
    </w:p>
    <w:p w:rsidR="00EA3164" w:rsidRDefault="00EA3164" w:rsidP="00EA3164">
      <w:pPr>
        <w:pStyle w:val="NTtolproposta"/>
        <w:rPr>
          <w:rStyle w:val="ECNormal"/>
        </w:rPr>
      </w:pPr>
      <w:r>
        <w:rPr>
          <w:rStyle w:val="ECNormal"/>
        </w:rPr>
        <w:t>Proposta de resolució 13</w:t>
      </w:r>
    </w:p>
    <w:p w:rsidR="00EA3164" w:rsidRDefault="00EA3164" w:rsidP="00EA3164">
      <w:pPr>
        <w:pStyle w:val="NSubttolproposta"/>
      </w:pPr>
      <w:r>
        <w:t>Sobre la</w:t>
      </w:r>
      <w:r w:rsidR="00637518">
        <w:t xml:space="preserve"> lluita i la prevenció del bulli</w:t>
      </w:r>
      <w:r>
        <w:t>ng i ciberassetjament a les escoles de Catalunya</w:t>
      </w:r>
    </w:p>
    <w:p w:rsidR="00637518" w:rsidRDefault="00637518" w:rsidP="00EA3164">
      <w:pPr>
        <w:pStyle w:val="NNormal"/>
      </w:pPr>
    </w:p>
    <w:p w:rsidR="00EA3164" w:rsidRDefault="00EA3164" w:rsidP="00EA3164">
      <w:pPr>
        <w:pStyle w:val="NNormal"/>
      </w:pPr>
      <w:r>
        <w:t>El Parlament de Catalunya insta el Govern a:</w:t>
      </w:r>
    </w:p>
    <w:p w:rsidR="00637518" w:rsidRDefault="00EA3164" w:rsidP="00E471CE">
      <w:pPr>
        <w:pStyle w:val="NNormal"/>
        <w:numPr>
          <w:ilvl w:val="0"/>
          <w:numId w:val="12"/>
        </w:numPr>
      </w:pPr>
      <w:r>
        <w:t xml:space="preserve">Revisar i millorar l’aplicació del  protocol de prevenció, detecció i intervenció davant l'assetjament i el ciberassetjament entre iguals amb la participació d’agents externs perquè les escoles no poden ser part i jutge d’una problemàtica interna. </w:t>
      </w:r>
    </w:p>
    <w:p w:rsidR="00637518" w:rsidRDefault="00EA3164" w:rsidP="00E471CE">
      <w:pPr>
        <w:pStyle w:val="NNormal"/>
        <w:numPr>
          <w:ilvl w:val="0"/>
          <w:numId w:val="12"/>
        </w:numPr>
      </w:pPr>
      <w:r>
        <w:t xml:space="preserve">Formar i conscienciar el professorat i mestres sobre l’assetjament i el ciberassetjament per impulsar la seva detecció i prevenció i incloure el bulling als plans d’estudi de Magisteri, Psicologia i Pedagogia. </w:t>
      </w:r>
    </w:p>
    <w:p w:rsidR="00637518" w:rsidRDefault="00EA3164" w:rsidP="00E471CE">
      <w:pPr>
        <w:pStyle w:val="NNormal"/>
        <w:numPr>
          <w:ilvl w:val="0"/>
          <w:numId w:val="12"/>
        </w:numPr>
      </w:pPr>
      <w:r>
        <w:t xml:space="preserve">Visibilitzar l’assetjament i ciberassetjament en els centres educatius com una problemàtica social perquè la seva visibilització és la millor estratègia per fer-hi front. </w:t>
      </w:r>
    </w:p>
    <w:p w:rsidR="00EA3164" w:rsidRDefault="00EA3164" w:rsidP="00E471CE">
      <w:pPr>
        <w:pStyle w:val="NNormal"/>
        <w:numPr>
          <w:ilvl w:val="0"/>
          <w:numId w:val="12"/>
        </w:numPr>
      </w:pPr>
      <w:r>
        <w:t>Impulsar plans de prevenció a totes les escoles i instituts del país per fer efectiva la lluita contra l’assetjament escolar en totes les seves manifestacions i per raó de sexe, d'orientació sexual, identitat de gènere, orígen, cossificacions o qualsevol altre motivació d'odi.</w:t>
      </w:r>
    </w:p>
    <w:p w:rsidR="00EA3164" w:rsidRDefault="00EA3164" w:rsidP="00EA3164">
      <w:pPr>
        <w:pStyle w:val="NNormal"/>
      </w:pPr>
    </w:p>
    <w:p w:rsidR="00FA481F" w:rsidRDefault="00FA481F" w:rsidP="0021781D">
      <w:pPr>
        <w:pStyle w:val="NTtolproposta"/>
        <w:rPr>
          <w:rStyle w:val="ECNormal"/>
        </w:rPr>
      </w:pPr>
    </w:p>
    <w:p w:rsidR="00EA3164" w:rsidRDefault="0021781D" w:rsidP="0021781D">
      <w:pPr>
        <w:pStyle w:val="NTtolproposta"/>
        <w:rPr>
          <w:rStyle w:val="ECNormal"/>
        </w:rPr>
      </w:pPr>
      <w:r>
        <w:rPr>
          <w:rStyle w:val="ECNormal"/>
        </w:rPr>
        <w:lastRenderedPageBreak/>
        <w:t>Proposta de resolució 14</w:t>
      </w:r>
    </w:p>
    <w:p w:rsidR="0021781D" w:rsidRDefault="0021781D" w:rsidP="0021781D">
      <w:pPr>
        <w:pStyle w:val="NSubttolproposta"/>
      </w:pPr>
      <w:r>
        <w:t>Per a la regulació integral del consum de cannabis i de les associacions cannàbiques</w:t>
      </w:r>
    </w:p>
    <w:p w:rsidR="0021781D" w:rsidRDefault="0029291B" w:rsidP="0021781D">
      <w:pPr>
        <w:pStyle w:val="NNormal"/>
      </w:pPr>
      <w:r w:rsidRPr="0029291B">
        <w:t>El Parlament de Catalunya manifesta la necessitat d’una regulació integral al consum de cànnabis que abordi la seva despenalització i garanteixi un marc legal d’activitat a les associacions can</w:t>
      </w:r>
      <w:r w:rsidR="00466879">
        <w:t>n</w:t>
      </w:r>
      <w:r w:rsidRPr="0029291B">
        <w:t>àbiques de Catalunya i a la venda de cannabidiol (CBD).</w:t>
      </w:r>
    </w:p>
    <w:p w:rsidR="00FA481F" w:rsidRDefault="00FA481F" w:rsidP="0021781D">
      <w:pPr>
        <w:pStyle w:val="NTtolproposta"/>
        <w:rPr>
          <w:rStyle w:val="ECNormal"/>
        </w:rPr>
      </w:pPr>
    </w:p>
    <w:p w:rsidR="0021781D" w:rsidRDefault="0021781D" w:rsidP="0021781D">
      <w:pPr>
        <w:pStyle w:val="NTtolproposta"/>
        <w:rPr>
          <w:rStyle w:val="ECNormal"/>
        </w:rPr>
      </w:pPr>
      <w:r>
        <w:rPr>
          <w:rStyle w:val="ECNormal"/>
        </w:rPr>
        <w:t>Proposta de resolució 15</w:t>
      </w:r>
    </w:p>
    <w:p w:rsidR="0021781D" w:rsidRDefault="0021781D" w:rsidP="0021781D">
      <w:pPr>
        <w:pStyle w:val="NSubttolproposta"/>
      </w:pPr>
      <w:r>
        <w:t>Per la modernització de la policia i dels serveis d'emergències</w:t>
      </w:r>
    </w:p>
    <w:p w:rsidR="001D64B3" w:rsidRDefault="001D64B3" w:rsidP="0021781D">
      <w:pPr>
        <w:pStyle w:val="NNormal"/>
      </w:pPr>
    </w:p>
    <w:p w:rsidR="0021781D" w:rsidRDefault="0021781D" w:rsidP="0021781D">
      <w:pPr>
        <w:pStyle w:val="NNormal"/>
      </w:pPr>
      <w:r>
        <w:t>El Parlament de Catalunya insta el Govern a:</w:t>
      </w:r>
    </w:p>
    <w:p w:rsidR="001D64B3" w:rsidRDefault="0021781D" w:rsidP="00E471CE">
      <w:pPr>
        <w:pStyle w:val="NNormal"/>
        <w:numPr>
          <w:ilvl w:val="0"/>
          <w:numId w:val="13"/>
        </w:numPr>
      </w:pPr>
      <w:r>
        <w:t>Desenvolupar un nou marc legislatiu que modernitzi els sistema de la policia de Catalunya i els serveis d’emergències, adequant-lo a la nova realitat post-pandèmica i d’emergència climàtica.</w:t>
      </w:r>
    </w:p>
    <w:p w:rsidR="001D64B3" w:rsidRDefault="0021781D" w:rsidP="00E471CE">
      <w:pPr>
        <w:pStyle w:val="NNormal"/>
        <w:numPr>
          <w:ilvl w:val="0"/>
          <w:numId w:val="13"/>
        </w:numPr>
      </w:pPr>
      <w:r>
        <w:t>Iniciar els treballs per a la creació d’un mecanisme extern i independent d’avaluació, control i rendició de comptes de les actuacions policials.</w:t>
      </w:r>
    </w:p>
    <w:p w:rsidR="001D64B3" w:rsidRDefault="0021781D" w:rsidP="00E471CE">
      <w:pPr>
        <w:pStyle w:val="NNormal"/>
        <w:numPr>
          <w:ilvl w:val="0"/>
          <w:numId w:val="13"/>
        </w:numPr>
      </w:pPr>
      <w:r>
        <w:t>Augmentar els mitjans dedicats a la transparència i traçabilitat de les actuacions policials, especialment pel que fa a l’ús d’eines policials altament lesives.</w:t>
      </w:r>
    </w:p>
    <w:p w:rsidR="001D64B3" w:rsidRDefault="0021781D" w:rsidP="00E471CE">
      <w:pPr>
        <w:pStyle w:val="NNormal"/>
        <w:numPr>
          <w:ilvl w:val="0"/>
          <w:numId w:val="13"/>
        </w:numPr>
      </w:pPr>
      <w:r>
        <w:t>Implementar el Projecte Bombers 2025 i el Pla Estratègic dels Agents Rurals de Catalunya.</w:t>
      </w:r>
    </w:p>
    <w:p w:rsidR="001D64B3" w:rsidRDefault="0021781D" w:rsidP="00E471CE">
      <w:pPr>
        <w:pStyle w:val="NNormal"/>
        <w:numPr>
          <w:ilvl w:val="0"/>
          <w:numId w:val="13"/>
        </w:numPr>
      </w:pPr>
      <w:r>
        <w:t>Internalitzar el 112 com a servei públic essencial, desenvolupar els protocols necessaris per tal de garantir una bona prestació del mateix i dignificar les condicions laborals dels seus treballadors i treballadores.</w:t>
      </w:r>
    </w:p>
    <w:p w:rsidR="0021781D" w:rsidRDefault="0021781D" w:rsidP="00E471CE">
      <w:pPr>
        <w:pStyle w:val="NNormal"/>
        <w:numPr>
          <w:ilvl w:val="0"/>
          <w:numId w:val="13"/>
        </w:numPr>
      </w:pPr>
      <w:r>
        <w:t xml:space="preserve">Finalitzar i aprovar, abans de tres mesos, el Pla d’Igualtat dels cossos de Mossos i Bombers del Departament d’Interior amb una </w:t>
      </w:r>
      <w:r w:rsidR="001D64B3">
        <w:t>diagnosi</w:t>
      </w:r>
      <w:r>
        <w:t xml:space="preserve"> de la situació de dones i homes als cossos, i amb mesures específiques dirigides a augmentar la quantitat de dones, especialment en els quadres de comandament, per tal d’avançar en la superació de les desigualtats, barreres en la promoció,  en la idoneïtat d’equipaments, entre altres.</w:t>
      </w:r>
    </w:p>
    <w:p w:rsidR="0021781D" w:rsidRDefault="0021781D" w:rsidP="0021781D">
      <w:pPr>
        <w:pStyle w:val="NNormal"/>
      </w:pPr>
    </w:p>
    <w:p w:rsidR="0021781D" w:rsidRPr="0021781D" w:rsidRDefault="0021781D" w:rsidP="0021781D">
      <w:pPr>
        <w:pStyle w:val="NNormal"/>
      </w:pPr>
    </w:p>
    <w:p w:rsidR="00BB6A34" w:rsidRPr="00BB6A34" w:rsidRDefault="00C16EEC" w:rsidP="008C6F19">
      <w:pPr>
        <w:pStyle w:val="PData"/>
      </w:pPr>
      <w:r w:rsidRPr="002238A4">
        <w:lastRenderedPageBreak/>
        <w:t xml:space="preserve">Palau del Parlament, </w:t>
      </w:r>
      <w:r w:rsidR="00BC598B" w:rsidRPr="00BC598B">
        <w:rPr>
          <w:rStyle w:val="ECNormal"/>
        </w:rPr>
        <w:t>29 de setembre de 2021</w:t>
      </w:r>
    </w:p>
    <w:p w:rsidR="0072394E" w:rsidRDefault="0072394E" w:rsidP="0067538E">
      <w:pPr>
        <w:pStyle w:val="NNormal"/>
      </w:pPr>
    </w:p>
    <w:p w:rsidR="00BC598B" w:rsidRDefault="00BC598B" w:rsidP="00BC598B">
      <w:pPr>
        <w:pStyle w:val="PSignatura"/>
      </w:pPr>
      <w:r>
        <w:t>David Cid Colomer</w:t>
      </w:r>
    </w:p>
    <w:p w:rsidR="00BC598B" w:rsidRPr="00BC598B" w:rsidRDefault="00BC598B" w:rsidP="00BC598B">
      <w:pPr>
        <w:pStyle w:val="PSignaturacrrec"/>
      </w:pPr>
      <w:r>
        <w:t>Portaveu del GP ECP</w:t>
      </w:r>
    </w:p>
    <w:sectPr w:rsidR="00BC598B" w:rsidRPr="00BC598B" w:rsidSect="00BC598B">
      <w:headerReference w:type="default" r:id="rId8"/>
      <w:footerReference w:type="even" r:id="rId9"/>
      <w:footerReference w:type="default" r:id="rId10"/>
      <w:headerReference w:type="first" r:id="rId11"/>
      <w:footerReference w:type="first" r:id="rId12"/>
      <w:pgSz w:w="11906" w:h="16838"/>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63E" w:rsidRDefault="0080763E">
      <w:r>
        <w:separator/>
      </w:r>
    </w:p>
  </w:endnote>
  <w:endnote w:type="continuationSeparator" w:id="0">
    <w:p w:rsidR="0080763E" w:rsidRDefault="0080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Std">
    <w:panose1 w:val="020B0602030504020204"/>
    <w:charset w:val="00"/>
    <w:family w:val="swiss"/>
    <w:notTrueType/>
    <w:pitch w:val="variable"/>
    <w:sig w:usb0="800000EF" w:usb1="5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Parlament">
    <w:altName w:val="Courier New"/>
    <w:panose1 w:val="00000000000000000000"/>
    <w:charset w:val="00"/>
    <w:family w:val="roman"/>
    <w:notTrueType/>
    <w:pitch w:val="variable"/>
    <w:sig w:usb0="00000003" w:usb1="00000000" w:usb2="00000000" w:usb3="00000000" w:csb0="00000001" w:csb1="00000000"/>
  </w:font>
  <w:font w:name="HelveticaNeueLT Std">
    <w:altName w:val="HelveticaNeueLT Std"/>
    <w:panose1 w:val="00000000000000000000"/>
    <w:charset w:val="00"/>
    <w:family w:val="swiss"/>
    <w:notTrueType/>
    <w:pitch w:val="variable"/>
    <w:sig w:usb0="00000003" w:usb1="00000000" w:usb2="00000000" w:usb3="00000000" w:csb0="00000001" w:csb1="00000000"/>
  </w:font>
  <w:font w:name="HelveticaNeueLT Std Med">
    <w:altName w:val="HelveticaNeueLT Std Me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A34" w:rsidRDefault="00BB6A34" w:rsidP="004137E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B6A34" w:rsidRDefault="00BB6A34" w:rsidP="002B59F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A34" w:rsidRDefault="00BB6A34" w:rsidP="009C4367">
    <w:pPr>
      <w:pStyle w:val="Piedepgina"/>
      <w:framePr w:wrap="around" w:vAnchor="text" w:hAnchor="margin" w:xAlign="right" w:y="1"/>
      <w:spacing w:before="240"/>
      <w:rPr>
        <w:rStyle w:val="Nmerodepgina"/>
      </w:rPr>
    </w:pPr>
    <w:r>
      <w:rPr>
        <w:rStyle w:val="Nmerodepgina"/>
      </w:rPr>
      <w:fldChar w:fldCharType="begin"/>
    </w:r>
    <w:r>
      <w:rPr>
        <w:rStyle w:val="Nmerodepgina"/>
      </w:rPr>
      <w:instrText xml:space="preserve">PAGE  </w:instrText>
    </w:r>
    <w:r>
      <w:rPr>
        <w:rStyle w:val="Nmerodepgina"/>
      </w:rPr>
      <w:fldChar w:fldCharType="separate"/>
    </w:r>
    <w:r w:rsidR="00163959">
      <w:rPr>
        <w:rStyle w:val="Nmerodepgina"/>
        <w:noProof/>
      </w:rPr>
      <w:t>4</w:t>
    </w:r>
    <w:r>
      <w:rPr>
        <w:rStyle w:val="Nmerodepgina"/>
      </w:rPr>
      <w:fldChar w:fldCharType="end"/>
    </w:r>
  </w:p>
  <w:p w:rsidR="00BB6A34" w:rsidRPr="00CD7317" w:rsidRDefault="00BB6A34" w:rsidP="009C4367">
    <w:pPr>
      <w:pStyle w:val="Peumodel"/>
      <w:rPr>
        <w:rStyle w:val="ECNormal"/>
      </w:rPr>
    </w:pPr>
    <w:r>
      <w:rPr>
        <w:rStyle w:val="ECNormal"/>
      </w:rPr>
      <w:t>Model: 255 Propostes</w:t>
    </w:r>
    <w:r w:rsidRPr="00302B7E">
      <w:rPr>
        <w:rStyle w:val="ECNormal"/>
      </w:rPr>
      <w:t xml:space="preserve"> de resolució</w:t>
    </w:r>
    <w:r>
      <w:rPr>
        <w:rStyle w:val="ECNormal"/>
      </w:rPr>
      <w:t xml:space="preserve"> subsegüents al debat general en el Ple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A34" w:rsidRPr="004F0F9F" w:rsidRDefault="00BB6A34" w:rsidP="009C4367">
    <w:pPr>
      <w:pStyle w:val="Peumodel"/>
    </w:pPr>
    <w:r w:rsidRPr="004F0F9F">
      <w:rPr>
        <w:rStyle w:val="ECNormal"/>
      </w:rPr>
      <w:t>Model: 255 Propostes de resolució subsegüents al debat general en el Ple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63E" w:rsidRDefault="0080763E">
      <w:r>
        <w:separator/>
      </w:r>
    </w:p>
  </w:footnote>
  <w:footnote w:type="continuationSeparator" w:id="0">
    <w:p w:rsidR="0080763E" w:rsidRDefault="00807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A34" w:rsidRPr="007D54B9" w:rsidRDefault="005568CC" w:rsidP="000A59A8">
    <w:pPr>
      <w:jc w:val="center"/>
    </w:pPr>
    <w:r>
      <w:rPr>
        <w:noProof/>
      </w:rPr>
      <w:drawing>
        <wp:inline distT="0" distB="0" distL="0" distR="0" wp14:anchorId="527FEE72" wp14:editId="10EB5B97">
          <wp:extent cx="2440940" cy="588645"/>
          <wp:effectExtent l="0" t="0" r="0" b="1905"/>
          <wp:docPr id="1" name="Imatge 1" descr="ESCU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T-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0940" cy="588645"/>
                  </a:xfrm>
                  <a:prstGeom prst="rect">
                    <a:avLst/>
                  </a:prstGeom>
                  <a:noFill/>
                  <a:ln>
                    <a:noFill/>
                  </a:ln>
                </pic:spPr>
              </pic:pic>
            </a:graphicData>
          </a:graphic>
        </wp:inline>
      </w:drawing>
    </w:r>
  </w:p>
  <w:p w:rsidR="00BB6A34" w:rsidRPr="000A59A8" w:rsidRDefault="00BC598B" w:rsidP="000A59A8">
    <w:pPr>
      <w:pStyle w:val="GrupParlamentari"/>
    </w:pPr>
    <w:r w:rsidRPr="00BC598B">
      <w:rPr>
        <w:rStyle w:val="ECNormal"/>
      </w:rPr>
      <w:t>Grup Parlamentari d’En Comú Podem</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A34" w:rsidRPr="007D54B9" w:rsidRDefault="005568CC" w:rsidP="00C779D8">
    <w:pPr>
      <w:jc w:val="center"/>
    </w:pPr>
    <w:r>
      <w:rPr>
        <w:noProof/>
      </w:rPr>
      <w:drawing>
        <wp:inline distT="0" distB="0" distL="0" distR="0" wp14:anchorId="014B1599" wp14:editId="38884F05">
          <wp:extent cx="2440940" cy="588645"/>
          <wp:effectExtent l="0" t="0" r="0" b="1905"/>
          <wp:docPr id="2" name="Imatge 2" descr="ESCU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T-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0940" cy="588645"/>
                  </a:xfrm>
                  <a:prstGeom prst="rect">
                    <a:avLst/>
                  </a:prstGeom>
                  <a:noFill/>
                  <a:ln>
                    <a:noFill/>
                  </a:ln>
                </pic:spPr>
              </pic:pic>
            </a:graphicData>
          </a:graphic>
        </wp:inline>
      </w:drawing>
    </w:r>
  </w:p>
  <w:p w:rsidR="00BB6A34" w:rsidRPr="004137E5" w:rsidRDefault="00BC598B" w:rsidP="00C779D8">
    <w:pPr>
      <w:pStyle w:val="GrupParlamentari"/>
    </w:pPr>
    <w:r w:rsidRPr="00BC598B">
      <w:rPr>
        <w:rStyle w:val="ECNormal"/>
      </w:rPr>
      <w:t>Grup Parlamentari d’En Comú Podem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E53F4"/>
    <w:multiLevelType w:val="hybridMultilevel"/>
    <w:tmpl w:val="8BC0C534"/>
    <w:lvl w:ilvl="0" w:tplc="E40C64C0">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1D0D1D"/>
    <w:multiLevelType w:val="hybridMultilevel"/>
    <w:tmpl w:val="0570059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0FED320E"/>
    <w:multiLevelType w:val="hybridMultilevel"/>
    <w:tmpl w:val="EBE4214C"/>
    <w:lvl w:ilvl="0" w:tplc="A6AEFB00">
      <w:start w:val="1"/>
      <w:numFmt w:val="lowerLetter"/>
      <w:lvlText w:val="%1)"/>
      <w:lvlJc w:val="left"/>
      <w:pPr>
        <w:ind w:left="720" w:hanging="360"/>
      </w:pPr>
      <w:rPr>
        <w:rFonts w:ascii="Lucida Sans Std" w:eastAsia="Times New Roman" w:hAnsi="Lucida Sans Std" w:cs="Times New Roman"/>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160A2D72"/>
    <w:multiLevelType w:val="hybridMultilevel"/>
    <w:tmpl w:val="163C6696"/>
    <w:lvl w:ilvl="0" w:tplc="E40C64C0">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745042"/>
    <w:multiLevelType w:val="hybridMultilevel"/>
    <w:tmpl w:val="ADE4A5FA"/>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1C07F34"/>
    <w:multiLevelType w:val="hybridMultilevel"/>
    <w:tmpl w:val="2B246E62"/>
    <w:lvl w:ilvl="0" w:tplc="FC98E42C">
      <w:start w:val="1"/>
      <w:numFmt w:val="decimal"/>
      <w:lvlText w:val="%1."/>
      <w:lvlJc w:val="left"/>
      <w:pPr>
        <w:ind w:left="765" w:hanging="405"/>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15:restartNumberingAfterBreak="0">
    <w:nsid w:val="2467315A"/>
    <w:multiLevelType w:val="hybridMultilevel"/>
    <w:tmpl w:val="B1C461FE"/>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7" w15:restartNumberingAfterBreak="0">
    <w:nsid w:val="25DA665D"/>
    <w:multiLevelType w:val="hybridMultilevel"/>
    <w:tmpl w:val="ADD41D5A"/>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8" w15:restartNumberingAfterBreak="0">
    <w:nsid w:val="2A3E41BB"/>
    <w:multiLevelType w:val="hybridMultilevel"/>
    <w:tmpl w:val="2BB6333E"/>
    <w:lvl w:ilvl="0" w:tplc="604A87B6">
      <w:start w:val="1"/>
      <w:numFmt w:val="lowerLetter"/>
      <w:lvlText w:val="%1)"/>
      <w:lvlJc w:val="left"/>
      <w:pPr>
        <w:ind w:left="1068" w:hanging="360"/>
      </w:pPr>
      <w:rPr>
        <w:rFonts w:ascii="Lucida Sans Std" w:eastAsia="Times New Roman" w:hAnsi="Lucida Sans Std" w:cs="Times New Roman"/>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9" w15:restartNumberingAfterBreak="0">
    <w:nsid w:val="334512D8"/>
    <w:multiLevelType w:val="hybridMultilevel"/>
    <w:tmpl w:val="2A14C37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0" w15:restartNumberingAfterBreak="0">
    <w:nsid w:val="414E0F0E"/>
    <w:multiLevelType w:val="hybridMultilevel"/>
    <w:tmpl w:val="6E762278"/>
    <w:lvl w:ilvl="0" w:tplc="06FC7434">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11" w15:restartNumberingAfterBreak="0">
    <w:nsid w:val="50D969BD"/>
    <w:multiLevelType w:val="hybridMultilevel"/>
    <w:tmpl w:val="73E209D6"/>
    <w:lvl w:ilvl="0" w:tplc="4F5E3A1A">
      <w:start w:val="1"/>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93146C"/>
    <w:multiLevelType w:val="hybridMultilevel"/>
    <w:tmpl w:val="66EE180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AB66EF"/>
    <w:multiLevelType w:val="hybridMultilevel"/>
    <w:tmpl w:val="0B24B45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15:restartNumberingAfterBreak="0">
    <w:nsid w:val="5FDF3B29"/>
    <w:multiLevelType w:val="hybridMultilevel"/>
    <w:tmpl w:val="FE20B86C"/>
    <w:lvl w:ilvl="0" w:tplc="04030011">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15:restartNumberingAfterBreak="0">
    <w:nsid w:val="62B75622"/>
    <w:multiLevelType w:val="hybridMultilevel"/>
    <w:tmpl w:val="0B422C70"/>
    <w:lvl w:ilvl="0" w:tplc="34C269E6">
      <w:start w:val="1"/>
      <w:numFmt w:val="bullet"/>
      <w:lvlText w:val="-"/>
      <w:lvlJc w:val="left"/>
      <w:pPr>
        <w:tabs>
          <w:tab w:val="num" w:pos="720"/>
        </w:tabs>
        <w:ind w:left="720" w:hanging="360"/>
      </w:pPr>
      <w:rPr>
        <w:rFonts w:ascii="Arial" w:eastAsia="Times New Roman" w:hAnsi="Arial" w:cs="Arial" w:hint="default"/>
      </w:rPr>
    </w:lvl>
    <w:lvl w:ilvl="1" w:tplc="04030003">
      <w:start w:val="1"/>
      <w:numFmt w:val="decimal"/>
      <w:lvlText w:val="%2."/>
      <w:lvlJc w:val="left"/>
      <w:pPr>
        <w:tabs>
          <w:tab w:val="num" w:pos="1440"/>
        </w:tabs>
        <w:ind w:left="1440" w:hanging="360"/>
      </w:pPr>
    </w:lvl>
    <w:lvl w:ilvl="2" w:tplc="04030005">
      <w:start w:val="1"/>
      <w:numFmt w:val="decimal"/>
      <w:lvlText w:val="%3."/>
      <w:lvlJc w:val="left"/>
      <w:pPr>
        <w:tabs>
          <w:tab w:val="num" w:pos="2160"/>
        </w:tabs>
        <w:ind w:left="2160" w:hanging="360"/>
      </w:pPr>
    </w:lvl>
    <w:lvl w:ilvl="3" w:tplc="04030001">
      <w:start w:val="1"/>
      <w:numFmt w:val="decimal"/>
      <w:lvlText w:val="%4."/>
      <w:lvlJc w:val="left"/>
      <w:pPr>
        <w:tabs>
          <w:tab w:val="num" w:pos="2880"/>
        </w:tabs>
        <w:ind w:left="2880" w:hanging="360"/>
      </w:pPr>
    </w:lvl>
    <w:lvl w:ilvl="4" w:tplc="04030003">
      <w:start w:val="1"/>
      <w:numFmt w:val="decimal"/>
      <w:lvlText w:val="%5."/>
      <w:lvlJc w:val="left"/>
      <w:pPr>
        <w:tabs>
          <w:tab w:val="num" w:pos="3600"/>
        </w:tabs>
        <w:ind w:left="3600" w:hanging="360"/>
      </w:pPr>
    </w:lvl>
    <w:lvl w:ilvl="5" w:tplc="04030005">
      <w:start w:val="1"/>
      <w:numFmt w:val="decimal"/>
      <w:lvlText w:val="%6."/>
      <w:lvlJc w:val="left"/>
      <w:pPr>
        <w:tabs>
          <w:tab w:val="num" w:pos="4320"/>
        </w:tabs>
        <w:ind w:left="4320" w:hanging="360"/>
      </w:pPr>
    </w:lvl>
    <w:lvl w:ilvl="6" w:tplc="04030001">
      <w:start w:val="1"/>
      <w:numFmt w:val="decimal"/>
      <w:lvlText w:val="%7."/>
      <w:lvlJc w:val="left"/>
      <w:pPr>
        <w:tabs>
          <w:tab w:val="num" w:pos="5040"/>
        </w:tabs>
        <w:ind w:left="5040" w:hanging="360"/>
      </w:pPr>
    </w:lvl>
    <w:lvl w:ilvl="7" w:tplc="04030003">
      <w:start w:val="1"/>
      <w:numFmt w:val="decimal"/>
      <w:lvlText w:val="%8."/>
      <w:lvlJc w:val="left"/>
      <w:pPr>
        <w:tabs>
          <w:tab w:val="num" w:pos="5760"/>
        </w:tabs>
        <w:ind w:left="5760" w:hanging="360"/>
      </w:pPr>
    </w:lvl>
    <w:lvl w:ilvl="8" w:tplc="04030005">
      <w:start w:val="1"/>
      <w:numFmt w:val="decimal"/>
      <w:lvlText w:val="%9."/>
      <w:lvlJc w:val="left"/>
      <w:pPr>
        <w:tabs>
          <w:tab w:val="num" w:pos="6480"/>
        </w:tabs>
        <w:ind w:left="6480" w:hanging="360"/>
      </w:pPr>
    </w:lvl>
  </w:abstractNum>
  <w:abstractNum w:abstractNumId="16" w15:restartNumberingAfterBreak="0">
    <w:nsid w:val="6398174E"/>
    <w:multiLevelType w:val="hybridMultilevel"/>
    <w:tmpl w:val="66F897A6"/>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15:restartNumberingAfterBreak="0">
    <w:nsid w:val="6A697D23"/>
    <w:multiLevelType w:val="hybridMultilevel"/>
    <w:tmpl w:val="D884FB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C3791C"/>
    <w:multiLevelType w:val="hybridMultilevel"/>
    <w:tmpl w:val="C3460BC6"/>
    <w:lvl w:ilvl="0" w:tplc="696E042E">
      <w:start w:val="1"/>
      <w:numFmt w:val="bullet"/>
      <w:lvlText w:val="-"/>
      <w:lvlJc w:val="left"/>
      <w:pPr>
        <w:tabs>
          <w:tab w:val="num" w:pos="720"/>
        </w:tabs>
        <w:ind w:left="720" w:hanging="360"/>
      </w:pPr>
      <w:rPr>
        <w:rFonts w:ascii="Arial" w:eastAsia="Times New Roman" w:hAnsi="Arial" w:cs="Arial" w:hint="default"/>
      </w:rPr>
    </w:lvl>
    <w:lvl w:ilvl="1" w:tplc="04030003">
      <w:start w:val="1"/>
      <w:numFmt w:val="decimal"/>
      <w:lvlText w:val="%2."/>
      <w:lvlJc w:val="left"/>
      <w:pPr>
        <w:tabs>
          <w:tab w:val="num" w:pos="1440"/>
        </w:tabs>
        <w:ind w:left="1440" w:hanging="360"/>
      </w:pPr>
    </w:lvl>
    <w:lvl w:ilvl="2" w:tplc="04030005">
      <w:start w:val="1"/>
      <w:numFmt w:val="decimal"/>
      <w:lvlText w:val="%3."/>
      <w:lvlJc w:val="left"/>
      <w:pPr>
        <w:tabs>
          <w:tab w:val="num" w:pos="2160"/>
        </w:tabs>
        <w:ind w:left="2160" w:hanging="360"/>
      </w:pPr>
    </w:lvl>
    <w:lvl w:ilvl="3" w:tplc="04030001">
      <w:start w:val="1"/>
      <w:numFmt w:val="decimal"/>
      <w:lvlText w:val="%4."/>
      <w:lvlJc w:val="left"/>
      <w:pPr>
        <w:tabs>
          <w:tab w:val="num" w:pos="2880"/>
        </w:tabs>
        <w:ind w:left="2880" w:hanging="360"/>
      </w:pPr>
    </w:lvl>
    <w:lvl w:ilvl="4" w:tplc="04030003">
      <w:start w:val="1"/>
      <w:numFmt w:val="decimal"/>
      <w:lvlText w:val="%5."/>
      <w:lvlJc w:val="left"/>
      <w:pPr>
        <w:tabs>
          <w:tab w:val="num" w:pos="3600"/>
        </w:tabs>
        <w:ind w:left="3600" w:hanging="360"/>
      </w:pPr>
    </w:lvl>
    <w:lvl w:ilvl="5" w:tplc="04030005">
      <w:start w:val="1"/>
      <w:numFmt w:val="decimal"/>
      <w:lvlText w:val="%6."/>
      <w:lvlJc w:val="left"/>
      <w:pPr>
        <w:tabs>
          <w:tab w:val="num" w:pos="4320"/>
        </w:tabs>
        <w:ind w:left="4320" w:hanging="360"/>
      </w:pPr>
    </w:lvl>
    <w:lvl w:ilvl="6" w:tplc="04030001">
      <w:start w:val="1"/>
      <w:numFmt w:val="decimal"/>
      <w:lvlText w:val="%7."/>
      <w:lvlJc w:val="left"/>
      <w:pPr>
        <w:tabs>
          <w:tab w:val="num" w:pos="5040"/>
        </w:tabs>
        <w:ind w:left="5040" w:hanging="360"/>
      </w:pPr>
    </w:lvl>
    <w:lvl w:ilvl="7" w:tplc="04030003">
      <w:start w:val="1"/>
      <w:numFmt w:val="decimal"/>
      <w:lvlText w:val="%8."/>
      <w:lvlJc w:val="left"/>
      <w:pPr>
        <w:tabs>
          <w:tab w:val="num" w:pos="5760"/>
        </w:tabs>
        <w:ind w:left="5760" w:hanging="360"/>
      </w:pPr>
    </w:lvl>
    <w:lvl w:ilvl="8" w:tplc="04030005">
      <w:start w:val="1"/>
      <w:numFmt w:val="decimal"/>
      <w:lvlText w:val="%9."/>
      <w:lvlJc w:val="left"/>
      <w:pPr>
        <w:tabs>
          <w:tab w:val="num" w:pos="6480"/>
        </w:tabs>
        <w:ind w:left="6480" w:hanging="360"/>
      </w:pPr>
    </w:lvl>
  </w:abstractNum>
  <w:abstractNum w:abstractNumId="19" w15:restartNumberingAfterBreak="0">
    <w:nsid w:val="73916530"/>
    <w:multiLevelType w:val="hybridMultilevel"/>
    <w:tmpl w:val="B67A0DE6"/>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0" w15:restartNumberingAfterBreak="0">
    <w:nsid w:val="73DC133E"/>
    <w:multiLevelType w:val="hybridMultilevel"/>
    <w:tmpl w:val="E756516A"/>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1" w15:restartNumberingAfterBreak="0">
    <w:nsid w:val="7B4C532B"/>
    <w:multiLevelType w:val="hybridMultilevel"/>
    <w:tmpl w:val="60F29D5A"/>
    <w:lvl w:ilvl="0" w:tplc="31365C74">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22" w15:restartNumberingAfterBreak="0">
    <w:nsid w:val="7F08174D"/>
    <w:multiLevelType w:val="hybridMultilevel"/>
    <w:tmpl w:val="00DA2E3A"/>
    <w:lvl w:ilvl="0" w:tplc="E40C64C0">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1"/>
  </w:num>
  <w:num w:numId="3">
    <w:abstractNumId w:val="7"/>
  </w:num>
  <w:num w:numId="4">
    <w:abstractNumId w:val="14"/>
  </w:num>
  <w:num w:numId="5">
    <w:abstractNumId w:val="6"/>
  </w:num>
  <w:num w:numId="6">
    <w:abstractNumId w:val="13"/>
  </w:num>
  <w:num w:numId="7">
    <w:abstractNumId w:val="10"/>
  </w:num>
  <w:num w:numId="8">
    <w:abstractNumId w:val="16"/>
  </w:num>
  <w:num w:numId="9">
    <w:abstractNumId w:val="2"/>
  </w:num>
  <w:num w:numId="10">
    <w:abstractNumId w:val="20"/>
  </w:num>
  <w:num w:numId="11">
    <w:abstractNumId w:val="1"/>
  </w:num>
  <w:num w:numId="12">
    <w:abstractNumId w:val="5"/>
  </w:num>
  <w:num w:numId="13">
    <w:abstractNumId w:val="19"/>
  </w:num>
  <w:num w:numId="14">
    <w:abstractNumId w:val="9"/>
  </w:num>
  <w:num w:numId="15">
    <w:abstractNumId w:val="8"/>
  </w:num>
  <w:num w:numId="16">
    <w:abstractNumId w:val="22"/>
  </w:num>
  <w:num w:numId="17">
    <w:abstractNumId w:val="3"/>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5"/>
  </w:num>
  <w:num w:numId="21">
    <w:abstractNumId w:val="17"/>
  </w:num>
  <w:num w:numId="22">
    <w:abstractNumId w:val="12"/>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98B"/>
    <w:rsid w:val="00047748"/>
    <w:rsid w:val="00071542"/>
    <w:rsid w:val="00075512"/>
    <w:rsid w:val="00091217"/>
    <w:rsid w:val="00091A12"/>
    <w:rsid w:val="000A59A8"/>
    <w:rsid w:val="000E2E7A"/>
    <w:rsid w:val="000F3FA7"/>
    <w:rsid w:val="000F58C5"/>
    <w:rsid w:val="001223BB"/>
    <w:rsid w:val="00143F00"/>
    <w:rsid w:val="001476B3"/>
    <w:rsid w:val="00163959"/>
    <w:rsid w:val="00170441"/>
    <w:rsid w:val="00175E0B"/>
    <w:rsid w:val="001901D7"/>
    <w:rsid w:val="001A498B"/>
    <w:rsid w:val="001B0333"/>
    <w:rsid w:val="001C5B5C"/>
    <w:rsid w:val="001D64B3"/>
    <w:rsid w:val="001E5ACC"/>
    <w:rsid w:val="001E5B4A"/>
    <w:rsid w:val="001E63B9"/>
    <w:rsid w:val="0020256F"/>
    <w:rsid w:val="002141C2"/>
    <w:rsid w:val="0021615D"/>
    <w:rsid w:val="0021781D"/>
    <w:rsid w:val="0022067E"/>
    <w:rsid w:val="00221487"/>
    <w:rsid w:val="0022316D"/>
    <w:rsid w:val="002238A4"/>
    <w:rsid w:val="00233EC2"/>
    <w:rsid w:val="0023580A"/>
    <w:rsid w:val="0026232E"/>
    <w:rsid w:val="002729F7"/>
    <w:rsid w:val="00291BE4"/>
    <w:rsid w:val="0029291B"/>
    <w:rsid w:val="002B59F8"/>
    <w:rsid w:val="002B5F75"/>
    <w:rsid w:val="002B630A"/>
    <w:rsid w:val="002C7EC3"/>
    <w:rsid w:val="002E2A26"/>
    <w:rsid w:val="002E37DE"/>
    <w:rsid w:val="002F4C10"/>
    <w:rsid w:val="003058A0"/>
    <w:rsid w:val="00315A9B"/>
    <w:rsid w:val="003362B2"/>
    <w:rsid w:val="0033769A"/>
    <w:rsid w:val="00351C95"/>
    <w:rsid w:val="00352879"/>
    <w:rsid w:val="0035702C"/>
    <w:rsid w:val="0036362F"/>
    <w:rsid w:val="00392A32"/>
    <w:rsid w:val="003A17D9"/>
    <w:rsid w:val="003E1FEB"/>
    <w:rsid w:val="003E66A8"/>
    <w:rsid w:val="003F4AD3"/>
    <w:rsid w:val="003F71A5"/>
    <w:rsid w:val="004025D4"/>
    <w:rsid w:val="00411A46"/>
    <w:rsid w:val="004137E5"/>
    <w:rsid w:val="00421242"/>
    <w:rsid w:val="00430BCB"/>
    <w:rsid w:val="00435DF9"/>
    <w:rsid w:val="0045131C"/>
    <w:rsid w:val="00466879"/>
    <w:rsid w:val="00472513"/>
    <w:rsid w:val="004736C4"/>
    <w:rsid w:val="004807E6"/>
    <w:rsid w:val="00481991"/>
    <w:rsid w:val="0049738C"/>
    <w:rsid w:val="004A03A6"/>
    <w:rsid w:val="004B1001"/>
    <w:rsid w:val="004B33EB"/>
    <w:rsid w:val="004C3EAB"/>
    <w:rsid w:val="004D6A48"/>
    <w:rsid w:val="004F0F9F"/>
    <w:rsid w:val="004F1804"/>
    <w:rsid w:val="00507E70"/>
    <w:rsid w:val="00531F19"/>
    <w:rsid w:val="00544668"/>
    <w:rsid w:val="005568CC"/>
    <w:rsid w:val="005B4896"/>
    <w:rsid w:val="005D220A"/>
    <w:rsid w:val="005E6F6E"/>
    <w:rsid w:val="0060040C"/>
    <w:rsid w:val="00614AE0"/>
    <w:rsid w:val="00627A84"/>
    <w:rsid w:val="00634F86"/>
    <w:rsid w:val="00637518"/>
    <w:rsid w:val="00641D1D"/>
    <w:rsid w:val="006429BA"/>
    <w:rsid w:val="00643ADE"/>
    <w:rsid w:val="00655E33"/>
    <w:rsid w:val="0067538E"/>
    <w:rsid w:val="0067720B"/>
    <w:rsid w:val="00680983"/>
    <w:rsid w:val="006870D8"/>
    <w:rsid w:val="006C3396"/>
    <w:rsid w:val="006D0A9E"/>
    <w:rsid w:val="006D289A"/>
    <w:rsid w:val="006F46B6"/>
    <w:rsid w:val="007049CA"/>
    <w:rsid w:val="0071295A"/>
    <w:rsid w:val="0072394E"/>
    <w:rsid w:val="00725A60"/>
    <w:rsid w:val="007341A6"/>
    <w:rsid w:val="00737AC7"/>
    <w:rsid w:val="0075680F"/>
    <w:rsid w:val="00761B9D"/>
    <w:rsid w:val="00765CCD"/>
    <w:rsid w:val="007725BC"/>
    <w:rsid w:val="0077330B"/>
    <w:rsid w:val="00787430"/>
    <w:rsid w:val="007A5845"/>
    <w:rsid w:val="007B428E"/>
    <w:rsid w:val="007D1B25"/>
    <w:rsid w:val="007D35E2"/>
    <w:rsid w:val="007D4820"/>
    <w:rsid w:val="007F25CF"/>
    <w:rsid w:val="007F3A91"/>
    <w:rsid w:val="00801C5F"/>
    <w:rsid w:val="00802CE6"/>
    <w:rsid w:val="00803295"/>
    <w:rsid w:val="0080763E"/>
    <w:rsid w:val="00810797"/>
    <w:rsid w:val="00811CCB"/>
    <w:rsid w:val="008258A6"/>
    <w:rsid w:val="00835556"/>
    <w:rsid w:val="0085209A"/>
    <w:rsid w:val="00872AA5"/>
    <w:rsid w:val="00872FFC"/>
    <w:rsid w:val="0087782B"/>
    <w:rsid w:val="00885C30"/>
    <w:rsid w:val="008A4174"/>
    <w:rsid w:val="008B619D"/>
    <w:rsid w:val="008C2130"/>
    <w:rsid w:val="008C6F19"/>
    <w:rsid w:val="008E5B12"/>
    <w:rsid w:val="008E5B50"/>
    <w:rsid w:val="008F7730"/>
    <w:rsid w:val="009040D1"/>
    <w:rsid w:val="00922597"/>
    <w:rsid w:val="00935AA9"/>
    <w:rsid w:val="00964ACE"/>
    <w:rsid w:val="0097028F"/>
    <w:rsid w:val="00973F4A"/>
    <w:rsid w:val="009A56C3"/>
    <w:rsid w:val="009B712E"/>
    <w:rsid w:val="009C4367"/>
    <w:rsid w:val="009C49A4"/>
    <w:rsid w:val="009D1BC1"/>
    <w:rsid w:val="009D35DF"/>
    <w:rsid w:val="009D7D7C"/>
    <w:rsid w:val="009E74FA"/>
    <w:rsid w:val="00A00461"/>
    <w:rsid w:val="00A068E9"/>
    <w:rsid w:val="00A37841"/>
    <w:rsid w:val="00A45E34"/>
    <w:rsid w:val="00A53BB0"/>
    <w:rsid w:val="00A53D5E"/>
    <w:rsid w:val="00A5685C"/>
    <w:rsid w:val="00A57306"/>
    <w:rsid w:val="00A61453"/>
    <w:rsid w:val="00A75D8B"/>
    <w:rsid w:val="00A81197"/>
    <w:rsid w:val="00AB4009"/>
    <w:rsid w:val="00AC345F"/>
    <w:rsid w:val="00AD4A86"/>
    <w:rsid w:val="00AD6F90"/>
    <w:rsid w:val="00AE38A8"/>
    <w:rsid w:val="00AE708A"/>
    <w:rsid w:val="00AF576D"/>
    <w:rsid w:val="00B1097C"/>
    <w:rsid w:val="00B117B7"/>
    <w:rsid w:val="00B337C9"/>
    <w:rsid w:val="00B45E19"/>
    <w:rsid w:val="00B5527F"/>
    <w:rsid w:val="00B742AF"/>
    <w:rsid w:val="00B857C7"/>
    <w:rsid w:val="00BA2206"/>
    <w:rsid w:val="00BA4435"/>
    <w:rsid w:val="00BA5B1A"/>
    <w:rsid w:val="00BB1684"/>
    <w:rsid w:val="00BB50A1"/>
    <w:rsid w:val="00BB6A34"/>
    <w:rsid w:val="00BC00F9"/>
    <w:rsid w:val="00BC1472"/>
    <w:rsid w:val="00BC2976"/>
    <w:rsid w:val="00BC598B"/>
    <w:rsid w:val="00BC5D03"/>
    <w:rsid w:val="00BD2F2C"/>
    <w:rsid w:val="00BD7252"/>
    <w:rsid w:val="00BE3434"/>
    <w:rsid w:val="00C1307C"/>
    <w:rsid w:val="00C16EEC"/>
    <w:rsid w:val="00C22C97"/>
    <w:rsid w:val="00C32601"/>
    <w:rsid w:val="00C34085"/>
    <w:rsid w:val="00C43723"/>
    <w:rsid w:val="00C55993"/>
    <w:rsid w:val="00C779D8"/>
    <w:rsid w:val="00C858B4"/>
    <w:rsid w:val="00C929B5"/>
    <w:rsid w:val="00C93A7E"/>
    <w:rsid w:val="00CC01C6"/>
    <w:rsid w:val="00CD2273"/>
    <w:rsid w:val="00CD7317"/>
    <w:rsid w:val="00CE11DC"/>
    <w:rsid w:val="00CE2A19"/>
    <w:rsid w:val="00CF2E45"/>
    <w:rsid w:val="00D2106E"/>
    <w:rsid w:val="00D2486C"/>
    <w:rsid w:val="00D30338"/>
    <w:rsid w:val="00D35A03"/>
    <w:rsid w:val="00D47B74"/>
    <w:rsid w:val="00D601F9"/>
    <w:rsid w:val="00D73BBA"/>
    <w:rsid w:val="00D8196F"/>
    <w:rsid w:val="00D830C7"/>
    <w:rsid w:val="00DE0F64"/>
    <w:rsid w:val="00DE15F1"/>
    <w:rsid w:val="00E06003"/>
    <w:rsid w:val="00E1145E"/>
    <w:rsid w:val="00E16E1C"/>
    <w:rsid w:val="00E32AFF"/>
    <w:rsid w:val="00E44535"/>
    <w:rsid w:val="00E471CE"/>
    <w:rsid w:val="00E637DD"/>
    <w:rsid w:val="00E644D0"/>
    <w:rsid w:val="00E71D3E"/>
    <w:rsid w:val="00EA3164"/>
    <w:rsid w:val="00EC143D"/>
    <w:rsid w:val="00EF10C5"/>
    <w:rsid w:val="00EF2E76"/>
    <w:rsid w:val="00EF7D1C"/>
    <w:rsid w:val="00F34697"/>
    <w:rsid w:val="00F3744D"/>
    <w:rsid w:val="00F454B0"/>
    <w:rsid w:val="00F47AC9"/>
    <w:rsid w:val="00F600B7"/>
    <w:rsid w:val="00F61C95"/>
    <w:rsid w:val="00F633EC"/>
    <w:rsid w:val="00F64EB7"/>
    <w:rsid w:val="00FA481F"/>
    <w:rsid w:val="00FA7994"/>
    <w:rsid w:val="00FC1A60"/>
    <w:rsid w:val="00FE128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D44345-8C75-4BA3-9836-1C54B0C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Normal"/>
    <w:qFormat/>
    <w:rsid w:val="007A5845"/>
    <w:pPr>
      <w:spacing w:before="120" w:line="320" w:lineRule="atLeast"/>
      <w:jc w:val="both"/>
    </w:pPr>
    <w:rPr>
      <w:rFonts w:ascii="Lucida Sans Std" w:hAnsi="Lucida Sans Std"/>
      <w:sz w:val="22"/>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Jaume">
    <w:name w:val="Jaume"/>
    <w:basedOn w:val="Normal"/>
    <w:semiHidden/>
    <w:rsid w:val="007A5845"/>
    <w:pPr>
      <w:spacing w:line="360" w:lineRule="auto"/>
      <w:ind w:firstLine="709"/>
    </w:pPr>
  </w:style>
  <w:style w:type="paragraph" w:styleId="Piedepgina">
    <w:name w:val="footer"/>
    <w:basedOn w:val="Normal"/>
    <w:rsid w:val="007A5845"/>
    <w:pPr>
      <w:tabs>
        <w:tab w:val="center" w:pos="4252"/>
        <w:tab w:val="right" w:pos="8504"/>
      </w:tabs>
    </w:pPr>
    <w:rPr>
      <w:rFonts w:ascii="Tahoma" w:hAnsi="Tahoma"/>
      <w:sz w:val="18"/>
    </w:rPr>
  </w:style>
  <w:style w:type="character" w:styleId="Nmerodepgina">
    <w:name w:val="page number"/>
    <w:basedOn w:val="Fuentedeprrafopredeter"/>
    <w:rsid w:val="007A5845"/>
  </w:style>
  <w:style w:type="paragraph" w:styleId="Encabezado">
    <w:name w:val="header"/>
    <w:aliases w:val="Departament"/>
    <w:rsid w:val="007A5845"/>
    <w:pPr>
      <w:tabs>
        <w:tab w:val="right" w:pos="4797"/>
        <w:tab w:val="left" w:pos="5024"/>
      </w:tabs>
      <w:spacing w:before="180" w:after="360"/>
      <w:jc w:val="center"/>
    </w:pPr>
    <w:rPr>
      <w:rFonts w:ascii="Helvetica" w:hAnsi="Helvetica"/>
      <w:b/>
      <w:spacing w:val="4"/>
      <w:sz w:val="18"/>
      <w:szCs w:val="18"/>
    </w:rPr>
  </w:style>
  <w:style w:type="paragraph" w:styleId="Textodeglobo">
    <w:name w:val="Balloon Text"/>
    <w:basedOn w:val="Normal"/>
    <w:semiHidden/>
    <w:rsid w:val="007A5845"/>
    <w:rPr>
      <w:rFonts w:ascii="Tahoma" w:hAnsi="Tahoma" w:cs="Tahoma"/>
      <w:sz w:val="16"/>
      <w:szCs w:val="16"/>
    </w:rPr>
  </w:style>
  <w:style w:type="paragraph" w:customStyle="1" w:styleId="NNormal">
    <w:name w:val="N/ Normal"/>
    <w:rsid w:val="007A5845"/>
    <w:pPr>
      <w:spacing w:before="120" w:line="320" w:lineRule="atLeast"/>
      <w:jc w:val="both"/>
    </w:pPr>
    <w:rPr>
      <w:rFonts w:ascii="Lucida Sans Std" w:hAnsi="Lucida Sans Std"/>
      <w:sz w:val="22"/>
      <w:szCs w:val="24"/>
      <w14:ligatures w14:val="standardContextual"/>
    </w:rPr>
  </w:style>
  <w:style w:type="paragraph" w:customStyle="1" w:styleId="NTtolprincipal">
    <w:name w:val="N/ Títol principal"/>
    <w:basedOn w:val="NNormal"/>
    <w:next w:val="NNormal"/>
    <w:rsid w:val="007A5845"/>
    <w:pPr>
      <w:keepNext/>
      <w:keepLines/>
      <w:spacing w:before="640" w:after="640"/>
      <w:ind w:left="284" w:right="284"/>
      <w:jc w:val="center"/>
    </w:pPr>
    <w:rPr>
      <w:b/>
      <w:caps/>
      <w:sz w:val="24"/>
    </w:rPr>
  </w:style>
  <w:style w:type="paragraph" w:customStyle="1" w:styleId="NTtolsecundari">
    <w:name w:val="N/ Títol secundari"/>
    <w:basedOn w:val="Normal"/>
    <w:next w:val="NNormal"/>
    <w:qFormat/>
    <w:rsid w:val="007A5845"/>
    <w:pPr>
      <w:spacing w:before="360" w:after="120"/>
      <w:jc w:val="left"/>
    </w:pPr>
    <w:rPr>
      <w:b/>
      <w:sz w:val="24"/>
    </w:rPr>
  </w:style>
  <w:style w:type="paragraph" w:customStyle="1" w:styleId="PData">
    <w:name w:val="P/ Data"/>
    <w:basedOn w:val="NNormal"/>
    <w:rsid w:val="007A5845"/>
    <w:pPr>
      <w:tabs>
        <w:tab w:val="right" w:pos="8505"/>
      </w:tabs>
      <w:spacing w:before="360"/>
    </w:pPr>
    <w:rPr>
      <w:lang w:val="es-ES"/>
    </w:rPr>
  </w:style>
  <w:style w:type="paragraph" w:customStyle="1" w:styleId="PSignatura">
    <w:name w:val="P/ Signatura"/>
    <w:basedOn w:val="NNormal"/>
    <w:next w:val="PSignaturacrrec"/>
    <w:rsid w:val="007A5845"/>
    <w:pPr>
      <w:tabs>
        <w:tab w:val="right" w:pos="8505"/>
      </w:tabs>
      <w:spacing w:before="1200"/>
    </w:pPr>
    <w:rPr>
      <w:lang w:val="es-ES"/>
    </w:rPr>
  </w:style>
  <w:style w:type="paragraph" w:customStyle="1" w:styleId="PSignaturacrrec">
    <w:name w:val="P/ Signatura càrrec"/>
    <w:basedOn w:val="PSignatura"/>
    <w:next w:val="NNormal"/>
    <w:rsid w:val="007A5845"/>
    <w:pPr>
      <w:spacing w:before="0"/>
    </w:pPr>
  </w:style>
  <w:style w:type="paragraph" w:customStyle="1" w:styleId="Nmreferncia">
    <w:name w:val="Núm. referència"/>
    <w:basedOn w:val="NNormal"/>
    <w:rsid w:val="007A5845"/>
    <w:pPr>
      <w:tabs>
        <w:tab w:val="right" w:pos="8460"/>
      </w:tabs>
    </w:pPr>
    <w:rPr>
      <w:rFonts w:cs="Arial"/>
      <w:sz w:val="18"/>
    </w:rPr>
  </w:style>
  <w:style w:type="paragraph" w:customStyle="1" w:styleId="Capalera1">
    <w:name w:val="Capçalera1"/>
    <w:basedOn w:val="Encabezado"/>
    <w:rsid w:val="007A5845"/>
    <w:rPr>
      <w:rFonts w:ascii="Verdana" w:hAnsi="Verdana" w:cs="Tahoma"/>
      <w:caps/>
    </w:rPr>
  </w:style>
  <w:style w:type="paragraph" w:customStyle="1" w:styleId="Codipeu">
    <w:name w:val="Codi peu"/>
    <w:basedOn w:val="Nmreferncia"/>
    <w:rsid w:val="007A5845"/>
    <w:pPr>
      <w:jc w:val="left"/>
    </w:pPr>
    <w:rPr>
      <w:rFonts w:ascii="Verdana" w:hAnsi="Verdana"/>
    </w:rPr>
  </w:style>
  <w:style w:type="paragraph" w:customStyle="1" w:styleId="Nmpreregistre">
    <w:name w:val="Núm. preregistre"/>
    <w:basedOn w:val="NNormal"/>
    <w:rsid w:val="007A5845"/>
    <w:pPr>
      <w:tabs>
        <w:tab w:val="right" w:pos="8460"/>
      </w:tabs>
    </w:pPr>
    <w:rPr>
      <w:rFonts w:cs="Arial"/>
      <w:sz w:val="18"/>
    </w:rPr>
  </w:style>
  <w:style w:type="character" w:customStyle="1" w:styleId="Ombrejat">
    <w:name w:val="Ombrejat"/>
    <w:basedOn w:val="Fuentedeprrafopredeter"/>
    <w:rsid w:val="007A5845"/>
    <w:rPr>
      <w:color w:val="999999"/>
    </w:rPr>
  </w:style>
  <w:style w:type="character" w:customStyle="1" w:styleId="ECNormal">
    <w:name w:val="EC Normal"/>
    <w:basedOn w:val="Fuentedeprrafopredeter"/>
    <w:uiPriority w:val="99"/>
    <w:rsid w:val="007A5845"/>
  </w:style>
  <w:style w:type="paragraph" w:styleId="Encabezadodemensaje">
    <w:name w:val="Message Header"/>
    <w:basedOn w:val="Normal"/>
    <w:rsid w:val="00A068E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customStyle="1" w:styleId="GrupParlamentari">
    <w:name w:val="Grup Parlamentari"/>
    <w:basedOn w:val="Encabezado"/>
    <w:rsid w:val="007A5845"/>
    <w:pPr>
      <w:spacing w:after="400"/>
    </w:pPr>
    <w:rPr>
      <w:sz w:val="20"/>
    </w:rPr>
  </w:style>
  <w:style w:type="paragraph" w:customStyle="1" w:styleId="Model">
    <w:name w:val="Model"/>
    <w:basedOn w:val="Normal"/>
    <w:rsid w:val="00A61453"/>
    <w:pPr>
      <w:tabs>
        <w:tab w:val="left" w:pos="915"/>
      </w:tabs>
      <w:ind w:right="360"/>
    </w:pPr>
    <w:rPr>
      <w:rFonts w:cs="Lucida Sans Unicode"/>
      <w:color w:val="808080"/>
      <w:szCs w:val="20"/>
    </w:rPr>
  </w:style>
  <w:style w:type="character" w:customStyle="1" w:styleId="ECCursiva">
    <w:name w:val="EC Cursiva"/>
    <w:rsid w:val="007A5845"/>
    <w:rPr>
      <w:i/>
      <w:iCs/>
      <w:lang w:val="ca-ES"/>
    </w:rPr>
  </w:style>
  <w:style w:type="character" w:customStyle="1" w:styleId="ECCursivanegreta">
    <w:name w:val="EC Cursiva negreta"/>
    <w:rsid w:val="007A5845"/>
    <w:rPr>
      <w:b/>
      <w:bCs/>
      <w:i/>
      <w:iCs/>
      <w:w w:val="100"/>
      <w:lang w:val="ca-ES"/>
    </w:rPr>
  </w:style>
  <w:style w:type="character" w:customStyle="1" w:styleId="ECNegreta">
    <w:name w:val="EC Negreta"/>
    <w:rsid w:val="007A5845"/>
    <w:rPr>
      <w:b/>
      <w:bCs/>
      <w:lang w:val="ca-ES"/>
    </w:rPr>
  </w:style>
  <w:style w:type="paragraph" w:customStyle="1" w:styleId="Peumodel">
    <w:name w:val="Peu model"/>
    <w:basedOn w:val="Normal"/>
    <w:qFormat/>
    <w:rsid w:val="007A5845"/>
    <w:pPr>
      <w:tabs>
        <w:tab w:val="left" w:pos="915"/>
      </w:tabs>
      <w:spacing w:before="240" w:line="240" w:lineRule="auto"/>
      <w:ind w:right="851"/>
      <w:jc w:val="left"/>
    </w:pPr>
    <w:rPr>
      <w:rFonts w:cs="Lucida Sans Unicode"/>
      <w:color w:val="808080"/>
      <w:sz w:val="18"/>
      <w:szCs w:val="20"/>
    </w:rPr>
  </w:style>
  <w:style w:type="paragraph" w:customStyle="1" w:styleId="NTtolproposta">
    <w:name w:val="N/ Títol proposta"/>
    <w:basedOn w:val="NTtolsecundari"/>
    <w:next w:val="NNormal"/>
    <w:qFormat/>
    <w:rsid w:val="007A5845"/>
    <w:pPr>
      <w:spacing w:after="60"/>
    </w:pPr>
    <w:rPr>
      <w:sz w:val="22"/>
    </w:rPr>
  </w:style>
  <w:style w:type="paragraph" w:customStyle="1" w:styleId="NSubttolproposta">
    <w:name w:val="N/ Subtítol proposta"/>
    <w:basedOn w:val="NNormal"/>
    <w:qFormat/>
    <w:rsid w:val="007A5845"/>
    <w:pPr>
      <w:spacing w:before="0" w:after="120"/>
    </w:pPr>
    <w:rPr>
      <w:i/>
    </w:rPr>
  </w:style>
  <w:style w:type="paragraph" w:customStyle="1" w:styleId="E1Esmenanm">
    <w:name w:val="E/ 1 Esmena núm."/>
    <w:basedOn w:val="NNormal"/>
    <w:next w:val="NNormal"/>
    <w:rsid w:val="007A5845"/>
    <w:pPr>
      <w:keepNext/>
      <w:keepLines/>
      <w:widowControl w:val="0"/>
      <w:tabs>
        <w:tab w:val="right" w:pos="8505"/>
      </w:tabs>
      <w:suppressAutoHyphens/>
      <w:autoSpaceDE w:val="0"/>
      <w:autoSpaceDN w:val="0"/>
      <w:adjustRightInd w:val="0"/>
      <w:spacing w:before="300"/>
      <w:textAlignment w:val="center"/>
    </w:pPr>
    <w:rPr>
      <w:rFonts w:cs="Times-Parlament"/>
      <w:b/>
      <w:color w:val="000000"/>
      <w:szCs w:val="20"/>
    </w:rPr>
  </w:style>
  <w:style w:type="paragraph" w:customStyle="1" w:styleId="E2Esmenatipus">
    <w:name w:val="E/ 2 Esmena tipus"/>
    <w:basedOn w:val="NNormal"/>
    <w:next w:val="NNormal"/>
    <w:rsid w:val="007A5845"/>
    <w:pPr>
      <w:keepNext/>
      <w:keepLines/>
      <w:widowControl w:val="0"/>
      <w:tabs>
        <w:tab w:val="right" w:pos="4280"/>
      </w:tabs>
      <w:suppressAutoHyphens/>
      <w:autoSpaceDE w:val="0"/>
      <w:autoSpaceDN w:val="0"/>
      <w:adjustRightInd w:val="0"/>
      <w:spacing w:before="0" w:after="90"/>
      <w:jc w:val="left"/>
      <w:textAlignment w:val="center"/>
    </w:pPr>
    <w:rPr>
      <w:rFonts w:cs="Times-Parlament"/>
      <w:iCs/>
      <w:color w:val="000000"/>
      <w:szCs w:val="20"/>
    </w:rPr>
  </w:style>
  <w:style w:type="paragraph" w:customStyle="1" w:styleId="E3Esmenagrup">
    <w:name w:val="E/ 3 Esmena grup"/>
    <w:basedOn w:val="NNormal"/>
    <w:next w:val="NNormal"/>
    <w:rsid w:val="007A5845"/>
    <w:pPr>
      <w:keepNext/>
      <w:keepLines/>
      <w:tabs>
        <w:tab w:val="right" w:pos="4280"/>
      </w:tabs>
      <w:autoSpaceDE w:val="0"/>
      <w:autoSpaceDN w:val="0"/>
      <w:adjustRightInd w:val="0"/>
      <w:spacing w:before="0"/>
      <w:ind w:right="2835"/>
      <w:textAlignment w:val="center"/>
    </w:pPr>
    <w:rPr>
      <w:rFonts w:cs="Times-Parlament"/>
      <w:color w:val="000000"/>
      <w:szCs w:val="20"/>
    </w:rPr>
  </w:style>
  <w:style w:type="paragraph" w:customStyle="1" w:styleId="EPastillaesmena">
    <w:name w:val="E/ Pastilla esmena"/>
    <w:basedOn w:val="NNormal"/>
    <w:next w:val="NNormal"/>
    <w:rsid w:val="007A5845"/>
    <w:pPr>
      <w:keepNext/>
      <w:widowControl w:val="0"/>
      <w:tabs>
        <w:tab w:val="left" w:pos="907"/>
      </w:tabs>
      <w:autoSpaceDE w:val="0"/>
      <w:autoSpaceDN w:val="0"/>
      <w:adjustRightInd w:val="0"/>
      <w:spacing w:before="200" w:after="40"/>
      <w:jc w:val="left"/>
      <w:textAlignment w:val="center"/>
    </w:pPr>
    <w:rPr>
      <w:rFonts w:cs="HelveticaNeueLT Std"/>
      <w:b/>
      <w:color w:val="000000"/>
      <w:position w:val="-32"/>
      <w:sz w:val="24"/>
      <w:szCs w:val="30"/>
    </w:rPr>
  </w:style>
  <w:style w:type="character" w:customStyle="1" w:styleId="ECSupressi">
    <w:name w:val="EC Supressió"/>
    <w:basedOn w:val="Fuentedeprrafopredeter"/>
    <w:rsid w:val="007A5845"/>
    <w:rPr>
      <w:strike/>
      <w:dstrike w:val="0"/>
      <w:color w:val="auto"/>
    </w:rPr>
  </w:style>
  <w:style w:type="paragraph" w:customStyle="1" w:styleId="NTtoltercer">
    <w:name w:val="N/ Títol tercer"/>
    <w:basedOn w:val="NNormal"/>
    <w:qFormat/>
    <w:rsid w:val="007A5845"/>
    <w:rPr>
      <w:caps/>
      <w:sz w:val="18"/>
    </w:rPr>
  </w:style>
  <w:style w:type="paragraph" w:customStyle="1" w:styleId="NNormalsenseespai">
    <w:name w:val="N/ Normal sense espai"/>
    <w:basedOn w:val="NNormal"/>
    <w:next w:val="NNormal"/>
    <w:qFormat/>
    <w:rsid w:val="007A5845"/>
    <w:pPr>
      <w:spacing w:before="0"/>
    </w:pPr>
  </w:style>
  <w:style w:type="paragraph" w:customStyle="1" w:styleId="CTtolexpedient">
    <w:name w:val="C/ Títol expedient"/>
    <w:basedOn w:val="Normal"/>
    <w:next w:val="Normal"/>
    <w:rsid w:val="007A5845"/>
    <w:pPr>
      <w:widowControl w:val="0"/>
      <w:spacing w:before="240"/>
      <w:jc w:val="left"/>
    </w:pPr>
    <w:rPr>
      <w:rFonts w:eastAsiaTheme="minorEastAsia"/>
      <w:b/>
      <w:sz w:val="24"/>
      <w:szCs w:val="20"/>
      <w:lang w:val="es-ES" w:eastAsia="es-ES"/>
    </w:rPr>
  </w:style>
  <w:style w:type="paragraph" w:customStyle="1" w:styleId="CTramnm">
    <w:name w:val="C/ Tram. núm."/>
    <w:basedOn w:val="Normal"/>
    <w:next w:val="Normal"/>
    <w:rsid w:val="007A5845"/>
    <w:pPr>
      <w:widowControl w:val="0"/>
      <w:spacing w:before="60" w:line="240" w:lineRule="atLeast"/>
      <w:jc w:val="left"/>
    </w:pPr>
    <w:rPr>
      <w:rFonts w:eastAsiaTheme="minorEastAsia"/>
      <w:sz w:val="20"/>
      <w:szCs w:val="20"/>
      <w:lang w:val="es-ES" w:eastAsia="es-ES"/>
    </w:rPr>
  </w:style>
  <w:style w:type="paragraph" w:customStyle="1" w:styleId="CTrmitdades">
    <w:name w:val="C/ Tràmit dades"/>
    <w:basedOn w:val="Normal"/>
    <w:next w:val="Normal"/>
    <w:rsid w:val="007A5845"/>
    <w:pPr>
      <w:widowControl w:val="0"/>
      <w:spacing w:before="40" w:line="280" w:lineRule="atLeast"/>
      <w:jc w:val="left"/>
    </w:pPr>
    <w:rPr>
      <w:rFonts w:eastAsiaTheme="minorEastAsia"/>
      <w:sz w:val="20"/>
      <w:szCs w:val="20"/>
      <w:lang w:val="es-ES" w:eastAsia="es-ES"/>
    </w:rPr>
  </w:style>
  <w:style w:type="paragraph" w:customStyle="1" w:styleId="CTrmit">
    <w:name w:val="C/ Tràmit"/>
    <w:basedOn w:val="Normal"/>
    <w:next w:val="Normal"/>
    <w:rsid w:val="007A5845"/>
    <w:pPr>
      <w:widowControl w:val="0"/>
      <w:spacing w:line="280" w:lineRule="atLeast"/>
      <w:jc w:val="left"/>
    </w:pPr>
    <w:rPr>
      <w:rFonts w:eastAsiaTheme="minorEastAsia"/>
      <w:sz w:val="24"/>
      <w:szCs w:val="20"/>
      <w:lang w:val="es-ES" w:eastAsia="es-ES"/>
    </w:rPr>
  </w:style>
  <w:style w:type="paragraph" w:customStyle="1" w:styleId="NRefernciaesmena">
    <w:name w:val="N/ Referència esmena"/>
    <w:basedOn w:val="NNormal"/>
    <w:next w:val="NNormal"/>
    <w:qFormat/>
    <w:rsid w:val="007A5845"/>
    <w:pPr>
      <w:spacing w:before="0" w:line="240" w:lineRule="atLeast"/>
    </w:pPr>
    <w:rPr>
      <w:color w:val="0070C0"/>
      <w:sz w:val="24"/>
    </w:rPr>
  </w:style>
  <w:style w:type="paragraph" w:customStyle="1" w:styleId="CodiERC">
    <w:name w:val="Codi ERC"/>
    <w:basedOn w:val="Nmreferncia"/>
    <w:qFormat/>
    <w:rsid w:val="007A5845"/>
    <w:pPr>
      <w:spacing w:before="0" w:after="160" w:line="240" w:lineRule="atLeast"/>
    </w:pPr>
    <w:rPr>
      <w:sz w:val="20"/>
    </w:rPr>
  </w:style>
  <w:style w:type="paragraph" w:customStyle="1" w:styleId="NRefernciaesmenagrups">
    <w:name w:val="N/ Referència esmena grups"/>
    <w:basedOn w:val="NNormal"/>
    <w:next w:val="NNormal"/>
    <w:qFormat/>
    <w:rsid w:val="007A5845"/>
    <w:rPr>
      <w:color w:val="0070C0"/>
    </w:rPr>
  </w:style>
  <w:style w:type="paragraph" w:customStyle="1" w:styleId="EPresentaciInformes">
    <w:name w:val="E/ Presentació/Informes"/>
    <w:basedOn w:val="Normal"/>
    <w:qFormat/>
    <w:rsid w:val="007A5845"/>
    <w:pPr>
      <w:spacing w:before="640" w:after="120"/>
    </w:pPr>
    <w:rPr>
      <w:caps/>
    </w:rPr>
  </w:style>
  <w:style w:type="paragraph" w:customStyle="1" w:styleId="PSignaturadiversos">
    <w:name w:val="P/ Signatura diversos"/>
    <w:basedOn w:val="PSignatura"/>
    <w:next w:val="NNormal"/>
    <w:qFormat/>
    <w:rsid w:val="007A5845"/>
    <w:pPr>
      <w:spacing w:before="240"/>
    </w:pPr>
  </w:style>
  <w:style w:type="paragraph" w:customStyle="1" w:styleId="N1Transaccionalnm">
    <w:name w:val="N/ 1 Transaccional núm."/>
    <w:basedOn w:val="Normal"/>
    <w:qFormat/>
    <w:rsid w:val="007A5845"/>
    <w:pPr>
      <w:keepNext/>
      <w:keepLines/>
      <w:widowControl w:val="0"/>
      <w:tabs>
        <w:tab w:val="right" w:pos="4280"/>
      </w:tabs>
      <w:suppressAutoHyphens/>
      <w:autoSpaceDE w:val="0"/>
      <w:autoSpaceDN w:val="0"/>
      <w:adjustRightInd w:val="0"/>
      <w:spacing w:before="480"/>
      <w:jc w:val="left"/>
      <w:textAlignment w:val="center"/>
    </w:pPr>
    <w:rPr>
      <w:rFonts w:cs="Times-Parlament"/>
      <w:b/>
      <w:color w:val="000000"/>
      <w:szCs w:val="20"/>
    </w:rPr>
  </w:style>
  <w:style w:type="paragraph" w:customStyle="1" w:styleId="N2Transaccionaltipus">
    <w:name w:val="N/ 2 Transaccional tipus"/>
    <w:basedOn w:val="Normal"/>
    <w:qFormat/>
    <w:rsid w:val="007A5845"/>
    <w:pPr>
      <w:keepNext/>
      <w:keepLines/>
      <w:widowControl w:val="0"/>
      <w:tabs>
        <w:tab w:val="right" w:pos="4280"/>
      </w:tabs>
      <w:suppressAutoHyphens/>
      <w:autoSpaceDE w:val="0"/>
      <w:autoSpaceDN w:val="0"/>
      <w:adjustRightInd w:val="0"/>
      <w:spacing w:before="0"/>
      <w:jc w:val="left"/>
      <w:textAlignment w:val="center"/>
    </w:pPr>
    <w:rPr>
      <w:rFonts w:cs="Times-Parlament"/>
      <w:iCs/>
      <w:color w:val="000000"/>
      <w:szCs w:val="20"/>
    </w:rPr>
  </w:style>
  <w:style w:type="paragraph" w:customStyle="1" w:styleId="N3Transaccionalgrups">
    <w:name w:val="N/ 3 Transaccional grups"/>
    <w:basedOn w:val="Normal"/>
    <w:qFormat/>
    <w:rsid w:val="007A5845"/>
    <w:pPr>
      <w:keepLines/>
      <w:widowControl w:val="0"/>
      <w:tabs>
        <w:tab w:val="right" w:pos="4280"/>
      </w:tabs>
      <w:autoSpaceDE w:val="0"/>
      <w:autoSpaceDN w:val="0"/>
      <w:adjustRightInd w:val="0"/>
      <w:spacing w:before="0"/>
      <w:ind w:right="2835"/>
      <w:jc w:val="left"/>
      <w:textAlignment w:val="center"/>
    </w:pPr>
    <w:rPr>
      <w:rFonts w:cs="Times-Parlament"/>
      <w:color w:val="000000"/>
      <w:szCs w:val="20"/>
    </w:rPr>
  </w:style>
  <w:style w:type="paragraph" w:customStyle="1" w:styleId="NDadestext">
    <w:name w:val="N/ Dades text"/>
    <w:basedOn w:val="NNormal"/>
    <w:qFormat/>
    <w:rsid w:val="007A5845"/>
    <w:pPr>
      <w:tabs>
        <w:tab w:val="left" w:pos="3402"/>
        <w:tab w:val="left" w:pos="5387"/>
        <w:tab w:val="left" w:pos="6521"/>
      </w:tabs>
      <w:spacing w:line="280" w:lineRule="atLeast"/>
      <w:jc w:val="left"/>
    </w:pPr>
    <w:rPr>
      <w:sz w:val="20"/>
    </w:rPr>
  </w:style>
  <w:style w:type="paragraph" w:customStyle="1" w:styleId="NDadesttol">
    <w:name w:val="N/ Dades títol"/>
    <w:basedOn w:val="NNormal"/>
    <w:qFormat/>
    <w:rsid w:val="007A5845"/>
    <w:pPr>
      <w:pBdr>
        <w:bottom w:val="single" w:sz="4" w:space="1" w:color="auto"/>
      </w:pBdr>
      <w:tabs>
        <w:tab w:val="left" w:pos="3402"/>
      </w:tabs>
      <w:spacing w:after="120"/>
      <w:jc w:val="left"/>
    </w:pPr>
    <w:rPr>
      <w:sz w:val="20"/>
      <w:szCs w:val="18"/>
    </w:rPr>
  </w:style>
  <w:style w:type="paragraph" w:customStyle="1" w:styleId="NTtolprincipal2">
    <w:name w:val="N/ Títol principal 2"/>
    <w:basedOn w:val="NTtolprincipal"/>
    <w:qFormat/>
    <w:rsid w:val="007A5845"/>
    <w:pPr>
      <w:spacing w:after="240"/>
      <w:ind w:left="0" w:right="0"/>
      <w:jc w:val="left"/>
    </w:pPr>
    <w:rPr>
      <w:sz w:val="22"/>
    </w:rPr>
  </w:style>
  <w:style w:type="paragraph" w:customStyle="1" w:styleId="NLiteraldades">
    <w:name w:val="N/ Literal dades"/>
    <w:basedOn w:val="Normal"/>
    <w:rsid w:val="007A5845"/>
    <w:pPr>
      <w:spacing w:before="30" w:after="20" w:line="240" w:lineRule="auto"/>
    </w:pPr>
    <w:rPr>
      <w:rFonts w:ascii="Lucida Sans Unicode" w:hAnsi="Lucida Sans Unicode"/>
      <w:caps/>
      <w:sz w:val="18"/>
    </w:rPr>
  </w:style>
  <w:style w:type="paragraph" w:customStyle="1" w:styleId="NTtolprincipalCB">
    <w:name w:val="N/ Títol principal CB"/>
    <w:basedOn w:val="NTtolprincipal"/>
    <w:next w:val="NNormal"/>
    <w:qFormat/>
    <w:rsid w:val="007A5845"/>
    <w:rPr>
      <w:caps w:val="0"/>
    </w:rPr>
  </w:style>
  <w:style w:type="paragraph" w:customStyle="1" w:styleId="NNormalsagnat">
    <w:name w:val="N/ Normal sagnat"/>
    <w:basedOn w:val="NNormal"/>
    <w:next w:val="NNormal"/>
    <w:qFormat/>
    <w:rsid w:val="007A5845"/>
    <w:pPr>
      <w:ind w:left="284"/>
    </w:pPr>
  </w:style>
  <w:style w:type="paragraph" w:customStyle="1" w:styleId="NNotaesmena">
    <w:name w:val="N/ Nota esmena"/>
    <w:basedOn w:val="Normal"/>
    <w:qFormat/>
    <w:rsid w:val="007A5845"/>
    <w:pPr>
      <w:tabs>
        <w:tab w:val="left" w:pos="3402"/>
      </w:tabs>
      <w:spacing w:line="280" w:lineRule="atLeast"/>
      <w:jc w:val="left"/>
    </w:pPr>
    <w:rPr>
      <w:color w:val="0070C0"/>
      <w:sz w:val="20"/>
    </w:rPr>
  </w:style>
  <w:style w:type="paragraph" w:customStyle="1" w:styleId="NMotivaciesmena">
    <w:name w:val="N/ Motivació esmena"/>
    <w:basedOn w:val="NNotaesmena"/>
    <w:qFormat/>
    <w:rsid w:val="007A5845"/>
    <w:rPr>
      <w:color w:val="C00000"/>
    </w:rPr>
  </w:style>
  <w:style w:type="paragraph" w:customStyle="1" w:styleId="NDadestext1nom">
    <w:name w:val="N/ Dades text 1 nom"/>
    <w:basedOn w:val="NDadestext"/>
    <w:qFormat/>
    <w:rsid w:val="007A5845"/>
    <w:rPr>
      <w:b/>
    </w:rPr>
  </w:style>
  <w:style w:type="paragraph" w:customStyle="1" w:styleId="NDadestext2crrec">
    <w:name w:val="N/ Dades text 2 càrrec"/>
    <w:basedOn w:val="NDadestext"/>
    <w:qFormat/>
    <w:rsid w:val="007A5845"/>
    <w:pPr>
      <w:spacing w:before="0"/>
    </w:pPr>
  </w:style>
  <w:style w:type="paragraph" w:customStyle="1" w:styleId="NDadestext3adrea">
    <w:name w:val="N/ Dades text 3 adreça"/>
    <w:basedOn w:val="NDadestext"/>
    <w:qFormat/>
    <w:rsid w:val="007A5845"/>
    <w:pPr>
      <w:spacing w:before="0"/>
    </w:pPr>
  </w:style>
  <w:style w:type="paragraph" w:customStyle="1" w:styleId="NDadestext4telfon">
    <w:name w:val="N/ Dades text 4 telèfon"/>
    <w:basedOn w:val="NDadestext"/>
    <w:qFormat/>
    <w:rsid w:val="007A5845"/>
    <w:pPr>
      <w:spacing w:before="0"/>
    </w:pPr>
  </w:style>
  <w:style w:type="paragraph" w:customStyle="1" w:styleId="NDadestext5qesti">
    <w:name w:val="N/ Dades text 5 qüestió"/>
    <w:basedOn w:val="NDadestext"/>
    <w:qFormat/>
    <w:rsid w:val="007A5845"/>
    <w:pPr>
      <w:spacing w:before="0"/>
    </w:pPr>
  </w:style>
  <w:style w:type="paragraph" w:customStyle="1" w:styleId="NDadestext6ttol">
    <w:name w:val="N/ Dades text 6 títol"/>
    <w:basedOn w:val="NDadestext"/>
    <w:qFormat/>
    <w:rsid w:val="007A5845"/>
    <w:pPr>
      <w:spacing w:before="0"/>
    </w:pPr>
  </w:style>
  <w:style w:type="paragraph" w:customStyle="1" w:styleId="NDadestext7entitatopersona">
    <w:name w:val="N/ Dades text 7 entitat o persona"/>
    <w:basedOn w:val="NDadestext6ttol"/>
    <w:qFormat/>
    <w:rsid w:val="007A5845"/>
  </w:style>
  <w:style w:type="paragraph" w:customStyle="1" w:styleId="NDadestextepgraf">
    <w:name w:val="N/ Dades text epígraf"/>
    <w:basedOn w:val="NDadestext"/>
    <w:qFormat/>
    <w:rsid w:val="007A5845"/>
    <w:pPr>
      <w:spacing w:before="60"/>
    </w:pPr>
    <w:rPr>
      <w:i/>
    </w:rPr>
  </w:style>
  <w:style w:type="paragraph" w:customStyle="1" w:styleId="NDadestextepgraf2">
    <w:name w:val="N/ Dades text epígraf 2"/>
    <w:basedOn w:val="NDadestextepgraf"/>
    <w:qFormat/>
    <w:rsid w:val="007A5845"/>
    <w:pPr>
      <w:spacing w:before="240"/>
    </w:pPr>
  </w:style>
  <w:style w:type="paragraph" w:customStyle="1" w:styleId="AudinciaTtol">
    <w:name w:val="Audiència | Títol"/>
    <w:basedOn w:val="Normal"/>
    <w:next w:val="NNormal"/>
    <w:qFormat/>
    <w:rsid w:val="007A5845"/>
    <w:pPr>
      <w:keepNext/>
      <w:keepLines/>
      <w:widowControl w:val="0"/>
      <w:suppressAutoHyphens/>
      <w:autoSpaceDE w:val="0"/>
      <w:autoSpaceDN w:val="0"/>
      <w:adjustRightInd w:val="0"/>
      <w:spacing w:before="300"/>
      <w:textAlignment w:val="center"/>
    </w:pPr>
    <w:rPr>
      <w:rFonts w:cs="Times-Parlament"/>
      <w:b/>
      <w:color w:val="000000"/>
      <w:szCs w:val="20"/>
    </w:rPr>
  </w:style>
  <w:style w:type="paragraph" w:customStyle="1" w:styleId="AudinciaTipus">
    <w:name w:val="Audiència | Tipus"/>
    <w:basedOn w:val="Normal"/>
    <w:next w:val="NNormal"/>
    <w:qFormat/>
    <w:rsid w:val="007A5845"/>
    <w:pPr>
      <w:keepNext/>
      <w:keepLines/>
      <w:widowControl w:val="0"/>
      <w:tabs>
        <w:tab w:val="right" w:pos="4280"/>
      </w:tabs>
      <w:suppressAutoHyphens/>
      <w:autoSpaceDE w:val="0"/>
      <w:autoSpaceDN w:val="0"/>
      <w:adjustRightInd w:val="0"/>
      <w:spacing w:before="0" w:after="90"/>
      <w:jc w:val="left"/>
      <w:textAlignment w:val="center"/>
    </w:pPr>
    <w:rPr>
      <w:rFonts w:cs="Times-Parlament"/>
      <w:iCs/>
      <w:color w:val="000000"/>
      <w:szCs w:val="20"/>
    </w:rPr>
  </w:style>
  <w:style w:type="paragraph" w:customStyle="1" w:styleId="AudinciaNom">
    <w:name w:val="Audiència | Nom"/>
    <w:basedOn w:val="Normal"/>
    <w:next w:val="NNormal"/>
    <w:qFormat/>
    <w:rsid w:val="007A5845"/>
    <w:pPr>
      <w:spacing w:before="0"/>
    </w:pPr>
  </w:style>
  <w:style w:type="paragraph" w:customStyle="1" w:styleId="AudinciaFinalitat">
    <w:name w:val="Audiència | Finalitat"/>
    <w:basedOn w:val="Normal"/>
    <w:next w:val="NNormal"/>
    <w:qFormat/>
    <w:rsid w:val="007A5845"/>
    <w:pPr>
      <w:spacing w:before="0"/>
    </w:pPr>
  </w:style>
  <w:style w:type="paragraph" w:customStyle="1" w:styleId="AudinciaAdrea">
    <w:name w:val="Audiència | Adreça"/>
    <w:basedOn w:val="Normal"/>
    <w:next w:val="NNormal"/>
    <w:qFormat/>
    <w:rsid w:val="007A5845"/>
    <w:pPr>
      <w:spacing w:before="0"/>
    </w:pPr>
  </w:style>
  <w:style w:type="paragraph" w:customStyle="1" w:styleId="AudinciaTelfon">
    <w:name w:val="Audiència | Telèfon"/>
    <w:basedOn w:val="Normal"/>
    <w:next w:val="NNormal"/>
    <w:qFormat/>
    <w:rsid w:val="007A5845"/>
    <w:pPr>
      <w:spacing w:before="0"/>
    </w:pPr>
  </w:style>
  <w:style w:type="paragraph" w:customStyle="1" w:styleId="AudinciaAdreaelectrnica">
    <w:name w:val="Audiència | Adreça electrònica"/>
    <w:basedOn w:val="Normal"/>
    <w:next w:val="NNormal"/>
    <w:qFormat/>
    <w:rsid w:val="007A5845"/>
    <w:pPr>
      <w:spacing w:before="0"/>
    </w:pPr>
  </w:style>
  <w:style w:type="paragraph" w:customStyle="1" w:styleId="Audincia">
    <w:name w:val="Audiència"/>
    <w:basedOn w:val="NNormal"/>
    <w:qFormat/>
    <w:rsid w:val="007A5845"/>
    <w:pPr>
      <w:spacing w:before="30" w:line="290" w:lineRule="atLeast"/>
    </w:pPr>
    <w:rPr>
      <w:sz w:val="20"/>
      <w:szCs w:val="20"/>
    </w:rPr>
  </w:style>
  <w:style w:type="paragraph" w:customStyle="1" w:styleId="Audinciattol0">
    <w:name w:val="Audiència títol"/>
    <w:basedOn w:val="NNormal"/>
    <w:next w:val="Audincia"/>
    <w:qFormat/>
    <w:rsid w:val="007A5845"/>
    <w:pPr>
      <w:tabs>
        <w:tab w:val="right" w:pos="8504"/>
      </w:tabs>
      <w:spacing w:before="300" w:after="60"/>
    </w:pPr>
    <w:rPr>
      <w:b/>
      <w:szCs w:val="22"/>
    </w:rPr>
  </w:style>
  <w:style w:type="character" w:customStyle="1" w:styleId="ECDesignat">
    <w:name w:val="EC Designat"/>
    <w:basedOn w:val="Fuentedeprrafopredeter"/>
    <w:uiPriority w:val="1"/>
    <w:qFormat/>
    <w:rsid w:val="007A5845"/>
    <w:rPr>
      <w:b/>
    </w:rPr>
  </w:style>
  <w:style w:type="paragraph" w:customStyle="1" w:styleId="TTaula">
    <w:name w:val="T/ Taula"/>
    <w:next w:val="Normal"/>
    <w:qFormat/>
    <w:rsid w:val="007A5845"/>
    <w:rPr>
      <w:rFonts w:ascii="Lucida Sans Std" w:eastAsiaTheme="minorEastAsia" w:hAnsi="Lucida Sans Std" w:cs="Times-Parlament"/>
      <w:sz w:val="16"/>
    </w:rPr>
  </w:style>
  <w:style w:type="paragraph" w:customStyle="1" w:styleId="TTaulaTtol">
    <w:name w:val="T/ Taula Títol"/>
    <w:basedOn w:val="TTaula"/>
    <w:uiPriority w:val="99"/>
    <w:rsid w:val="007A5845"/>
    <w:rPr>
      <w:rFonts w:cs="HelveticaNeueLT Std Med"/>
      <w:b/>
    </w:rPr>
  </w:style>
  <w:style w:type="paragraph" w:customStyle="1" w:styleId="TTaulattol0">
    <w:name w:val="T/ Taula títol"/>
    <w:basedOn w:val="TTaula"/>
    <w:next w:val="TTaula"/>
    <w:qFormat/>
    <w:rsid w:val="007A5845"/>
    <w:rPr>
      <w:b/>
    </w:rPr>
  </w:style>
  <w:style w:type="paragraph" w:customStyle="1" w:styleId="TTaulajustdreta">
    <w:name w:val="T/ Taula just dreta"/>
    <w:basedOn w:val="TTaula"/>
    <w:qFormat/>
    <w:rsid w:val="007A5845"/>
    <w:pPr>
      <w:jc w:val="right"/>
    </w:pPr>
  </w:style>
  <w:style w:type="paragraph" w:customStyle="1" w:styleId="TTaulattoljustdreta">
    <w:name w:val="T/ Taula títol just dreta"/>
    <w:basedOn w:val="TTaulattol0"/>
    <w:qFormat/>
    <w:rsid w:val="007A5845"/>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8015">
      <w:bodyDiv w:val="1"/>
      <w:marLeft w:val="0"/>
      <w:marRight w:val="0"/>
      <w:marTop w:val="0"/>
      <w:marBottom w:val="0"/>
      <w:divBdr>
        <w:top w:val="none" w:sz="0" w:space="0" w:color="auto"/>
        <w:left w:val="none" w:sz="0" w:space="0" w:color="auto"/>
        <w:bottom w:val="none" w:sz="0" w:space="0" w:color="auto"/>
        <w:right w:val="none" w:sz="0" w:space="0" w:color="auto"/>
      </w:divBdr>
    </w:div>
    <w:div w:id="102307277">
      <w:bodyDiv w:val="1"/>
      <w:marLeft w:val="0"/>
      <w:marRight w:val="0"/>
      <w:marTop w:val="0"/>
      <w:marBottom w:val="0"/>
      <w:divBdr>
        <w:top w:val="none" w:sz="0" w:space="0" w:color="auto"/>
        <w:left w:val="none" w:sz="0" w:space="0" w:color="auto"/>
        <w:bottom w:val="none" w:sz="0" w:space="0" w:color="auto"/>
        <w:right w:val="none" w:sz="0" w:space="0" w:color="auto"/>
      </w:divBdr>
    </w:div>
    <w:div w:id="389814785">
      <w:bodyDiv w:val="1"/>
      <w:marLeft w:val="0"/>
      <w:marRight w:val="0"/>
      <w:marTop w:val="0"/>
      <w:marBottom w:val="0"/>
      <w:divBdr>
        <w:top w:val="none" w:sz="0" w:space="0" w:color="auto"/>
        <w:left w:val="none" w:sz="0" w:space="0" w:color="auto"/>
        <w:bottom w:val="none" w:sz="0" w:space="0" w:color="auto"/>
        <w:right w:val="none" w:sz="0" w:space="0" w:color="auto"/>
      </w:divBdr>
    </w:div>
    <w:div w:id="942299352">
      <w:bodyDiv w:val="1"/>
      <w:marLeft w:val="0"/>
      <w:marRight w:val="0"/>
      <w:marTop w:val="0"/>
      <w:marBottom w:val="0"/>
      <w:divBdr>
        <w:top w:val="none" w:sz="0" w:space="0" w:color="auto"/>
        <w:left w:val="none" w:sz="0" w:space="0" w:color="auto"/>
        <w:bottom w:val="none" w:sz="0" w:space="0" w:color="auto"/>
        <w:right w:val="none" w:sz="0" w:space="0" w:color="auto"/>
      </w:divBdr>
    </w:div>
    <w:div w:id="969476208">
      <w:bodyDiv w:val="1"/>
      <w:marLeft w:val="0"/>
      <w:marRight w:val="0"/>
      <w:marTop w:val="0"/>
      <w:marBottom w:val="0"/>
      <w:divBdr>
        <w:top w:val="none" w:sz="0" w:space="0" w:color="auto"/>
        <w:left w:val="none" w:sz="0" w:space="0" w:color="auto"/>
        <w:bottom w:val="none" w:sz="0" w:space="0" w:color="auto"/>
        <w:right w:val="none" w:sz="0" w:space="0" w:color="auto"/>
      </w:divBdr>
    </w:div>
    <w:div w:id="1202280645">
      <w:bodyDiv w:val="1"/>
      <w:marLeft w:val="0"/>
      <w:marRight w:val="0"/>
      <w:marTop w:val="0"/>
      <w:marBottom w:val="0"/>
      <w:divBdr>
        <w:top w:val="none" w:sz="0" w:space="0" w:color="auto"/>
        <w:left w:val="none" w:sz="0" w:space="0" w:color="auto"/>
        <w:bottom w:val="none" w:sz="0" w:space="0" w:color="auto"/>
        <w:right w:val="none" w:sz="0" w:space="0" w:color="auto"/>
      </w:divBdr>
    </w:div>
    <w:div w:id="1266771817">
      <w:bodyDiv w:val="1"/>
      <w:marLeft w:val="0"/>
      <w:marRight w:val="0"/>
      <w:marTop w:val="0"/>
      <w:marBottom w:val="0"/>
      <w:divBdr>
        <w:top w:val="none" w:sz="0" w:space="0" w:color="auto"/>
        <w:left w:val="none" w:sz="0" w:space="0" w:color="auto"/>
        <w:bottom w:val="none" w:sz="0" w:space="0" w:color="auto"/>
        <w:right w:val="none" w:sz="0" w:space="0" w:color="auto"/>
      </w:divBdr>
    </w:div>
    <w:div w:id="1271627672">
      <w:bodyDiv w:val="1"/>
      <w:marLeft w:val="0"/>
      <w:marRight w:val="0"/>
      <w:marTop w:val="0"/>
      <w:marBottom w:val="0"/>
      <w:divBdr>
        <w:top w:val="none" w:sz="0" w:space="0" w:color="auto"/>
        <w:left w:val="none" w:sz="0" w:space="0" w:color="auto"/>
        <w:bottom w:val="none" w:sz="0" w:space="0" w:color="auto"/>
        <w:right w:val="none" w:sz="0" w:space="0" w:color="auto"/>
      </w:divBdr>
    </w:div>
    <w:div w:id="1477797946">
      <w:bodyDiv w:val="1"/>
      <w:marLeft w:val="0"/>
      <w:marRight w:val="0"/>
      <w:marTop w:val="0"/>
      <w:marBottom w:val="0"/>
      <w:divBdr>
        <w:top w:val="none" w:sz="0" w:space="0" w:color="auto"/>
        <w:left w:val="none" w:sz="0" w:space="0" w:color="auto"/>
        <w:bottom w:val="none" w:sz="0" w:space="0" w:color="auto"/>
        <w:right w:val="none" w:sz="0" w:space="0" w:color="auto"/>
      </w:divBdr>
    </w:div>
    <w:div w:id="1607536867">
      <w:bodyDiv w:val="1"/>
      <w:marLeft w:val="0"/>
      <w:marRight w:val="0"/>
      <w:marTop w:val="0"/>
      <w:marBottom w:val="0"/>
      <w:divBdr>
        <w:top w:val="none" w:sz="0" w:space="0" w:color="auto"/>
        <w:left w:val="none" w:sz="0" w:space="0" w:color="auto"/>
        <w:bottom w:val="none" w:sz="0" w:space="0" w:color="auto"/>
        <w:right w:val="none" w:sz="0" w:space="0" w:color="auto"/>
      </w:divBdr>
    </w:div>
    <w:div w:id="1648971084">
      <w:bodyDiv w:val="1"/>
      <w:marLeft w:val="0"/>
      <w:marRight w:val="0"/>
      <w:marTop w:val="0"/>
      <w:marBottom w:val="0"/>
      <w:divBdr>
        <w:top w:val="none" w:sz="0" w:space="0" w:color="auto"/>
        <w:left w:val="none" w:sz="0" w:space="0" w:color="auto"/>
        <w:bottom w:val="none" w:sz="0" w:space="0" w:color="auto"/>
        <w:right w:val="none" w:sz="0" w:space="0" w:color="auto"/>
      </w:divBdr>
    </w:div>
    <w:div w:id="1654992776">
      <w:bodyDiv w:val="1"/>
      <w:marLeft w:val="0"/>
      <w:marRight w:val="0"/>
      <w:marTop w:val="0"/>
      <w:marBottom w:val="0"/>
      <w:divBdr>
        <w:top w:val="none" w:sz="0" w:space="0" w:color="auto"/>
        <w:left w:val="none" w:sz="0" w:space="0" w:color="auto"/>
        <w:bottom w:val="none" w:sz="0" w:space="0" w:color="auto"/>
        <w:right w:val="none" w:sz="0" w:space="0" w:color="auto"/>
      </w:divBdr>
    </w:div>
    <w:div w:id="204887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B08E5-BB3A-4F62-B207-EFB69E335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3705</Words>
  <Characters>21123</Characters>
  <Application>Microsoft Office Word</Application>
  <DocSecurity>0</DocSecurity>
  <Lines>176</Lines>
  <Paragraphs>49</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A LA MESA DEL PARLAMENT</vt:lpstr>
      <vt:lpstr>A LA MESA DEL PARLAMENT</vt:lpstr>
    </vt:vector>
  </TitlesOfParts>
  <Company>Parlament de Catalunya</Company>
  <LinksUpToDate>false</LinksUpToDate>
  <CharactersWithSpaces>24779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LA MESA DEL PARLAMENT</dc:title>
  <dc:subject/>
  <dc:creator>GP CSQP Dolors Estela</dc:creator>
  <cp:keywords/>
  <dc:description/>
  <cp:lastModifiedBy>GP ECP, Marina Isún</cp:lastModifiedBy>
  <cp:revision>1</cp:revision>
  <cp:lastPrinted>2021-09-29T15:46:00Z</cp:lastPrinted>
  <dcterms:created xsi:type="dcterms:W3CDTF">2021-09-29T16:22:00Z</dcterms:created>
  <dcterms:modified xsi:type="dcterms:W3CDTF">2021-09-30T15:28:00Z</dcterms:modified>
</cp:coreProperties>
</file>